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D92378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 xml:space="preserve">СЕРТИФИКАЦИЯ контейнмента в рамках ГПД-III  </w:t>
      </w:r>
    </w:p>
    <w:p w:rsidR="002C7959" w:rsidRPr="00D92378" w:rsidRDefault="00C747D1" w:rsidP="006F0A85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журнал ревизии документов</w:t>
      </w:r>
    </w:p>
    <w:p w:rsidR="00716DF1" w:rsidRDefault="00716DF1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Организация:</w:t>
      </w: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C747D1" w:rsidP="00AB536E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Дата начала аудита:</w:t>
      </w: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1E7AF3" w:rsidRDefault="00D92378" w:rsidP="00AB536E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 xml:space="preserve">Дата завершения аудита: </w:t>
      </w:r>
    </w:p>
    <w:p w:rsidR="001E7AF3" w:rsidRPr="001E7AF3" w:rsidRDefault="001E7AF3" w:rsidP="00AB536E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4578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30"/>
        <w:gridCol w:w="1786"/>
        <w:gridCol w:w="1786"/>
        <w:gridCol w:w="1786"/>
        <w:gridCol w:w="1786"/>
        <w:gridCol w:w="1787"/>
      </w:tblGrid>
      <w:tr w:rsidR="00D847C3" w:rsidRPr="00D847C3" w:rsidTr="00EF0CA2">
        <w:trPr>
          <w:trHeight w:val="570"/>
          <w:tblHeader/>
        </w:trPr>
        <w:tc>
          <w:tcPr>
            <w:tcW w:w="51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13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Название документа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Документ №/вариант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Дата получения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Лицо, осуществлявшее ревизию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Дата возврата документа</w:t>
            </w:r>
          </w:p>
        </w:tc>
        <w:tc>
          <w:tcPr>
            <w:tcW w:w="178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Лицо, возвратившее документ</w:t>
            </w: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443EF" w:rsidRPr="00C443EF" w:rsidRDefault="00C443EF" w:rsidP="00517B35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B446A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9" w:h="11907" w:orient="landscape" w:code="9"/>
      <w:pgMar w:top="1423" w:right="1104" w:bottom="1008" w:left="1134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2F" w:rsidRDefault="0025512F">
      <w:r>
        <w:separator/>
      </w:r>
    </w:p>
  </w:endnote>
  <w:endnote w:type="continuationSeparator" w:id="0">
    <w:p w:rsidR="0025512F" w:rsidRDefault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544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A2DAF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>
          <w:rPr>
            <w:sz w:val="18"/>
          </w:rPr>
          <w:t xml:space="preserve">Страница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8E0D92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  <w:r>
          <w:rPr>
            <w:sz w:val="18"/>
          </w:rPr>
          <w:t xml:space="preserve"> из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8E0D92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>
          <w:rPr>
            <w:sz w:val="18"/>
          </w:rPr>
          <w:t xml:space="preserve">Страница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B446A0">
          <w:rPr>
            <w:b/>
            <w:bCs/>
            <w:noProof/>
            <w:sz w:val="18"/>
            <w:szCs w:val="18"/>
          </w:rPr>
          <w:t>1</w:t>
        </w:r>
        <w:r w:rsidRPr="00B74205">
          <w:rPr>
            <w:b/>
            <w:bCs/>
            <w:sz w:val="18"/>
            <w:szCs w:val="18"/>
          </w:rPr>
          <w:fldChar w:fldCharType="end"/>
        </w:r>
        <w:r>
          <w:rPr>
            <w:sz w:val="18"/>
          </w:rPr>
          <w:t xml:space="preserve"> из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9A3FDE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2F" w:rsidRDefault="0025512F">
      <w:r>
        <w:separator/>
      </w:r>
    </w:p>
  </w:footnote>
  <w:footnote w:type="continuationSeparator" w:id="0">
    <w:p w:rsidR="0025512F" w:rsidRDefault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8E0D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8E0D92" w:rsidRDefault="008E0D92" w:rsidP="008E0D92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776" behindDoc="0" locked="0" layoutInCell="1" allowOverlap="1" wp14:anchorId="27261FAE" wp14:editId="7C9A2961">
          <wp:simplePos x="0" y="0"/>
          <wp:positionH relativeFrom="column">
            <wp:posOffset>5833110</wp:posOffset>
          </wp:positionH>
          <wp:positionV relativeFrom="paragraph">
            <wp:posOffset>-135890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D92378" w:rsidRDefault="00D92378" w:rsidP="00B446A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>
      <w:rPr>
        <w:color w:val="999999"/>
        <w:sz w:val="18"/>
      </w:rPr>
      <w:t xml:space="preserve">Схема сертификации контейнмента </w:t>
    </w:r>
    <w:r>
      <w:rPr>
        <w:color w:val="999999"/>
        <w:sz w:val="18"/>
      </w:rPr>
      <w:br/>
      <w:t>в рамках ГПД-III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999999"/>
        <w:sz w:val="18"/>
      </w:rPr>
      <w:t xml:space="preserve">                                      </w:t>
    </w:r>
    <w:r>
      <w:tab/>
    </w:r>
    <w:r>
      <w:tab/>
    </w:r>
    <w:r>
      <w:rPr>
        <w:color w:val="999999"/>
        <w:sz w:val="18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999999"/>
        <w:sz w:val="18"/>
      </w:rPr>
      <w:t>Журнал ревизии документов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FD"/>
    <w:multiLevelType w:val="hybridMultilevel"/>
    <w:tmpl w:val="B510CA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2386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111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3CDE"/>
    <w:rsid w:val="0025512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05FE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1605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5A65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37AC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ED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2E3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E72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FC7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0719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0D92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3FDE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36E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0CD"/>
    <w:rsid w:val="00B40529"/>
    <w:rsid w:val="00B41DE2"/>
    <w:rsid w:val="00B42863"/>
    <w:rsid w:val="00B44005"/>
    <w:rsid w:val="00B446A0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205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2DAF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AFD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63C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7C3"/>
    <w:rsid w:val="00D8494D"/>
    <w:rsid w:val="00D84B5A"/>
    <w:rsid w:val="00D92378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359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0CA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56E"/>
    <w:rsid w:val="00FC5E73"/>
    <w:rsid w:val="00FC68D6"/>
    <w:rsid w:val="00FC69E0"/>
    <w:rsid w:val="00FD00C2"/>
    <w:rsid w:val="00FD114F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E4CD-5F41-4181-A3CF-F2E1073C2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FE7C62-898B-44CE-B1D0-0822376A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14</cp:revision>
  <cp:lastPrinted>2016-08-09T15:29:00Z</cp:lastPrinted>
  <dcterms:created xsi:type="dcterms:W3CDTF">2016-08-04T09:24:00Z</dcterms:created>
  <dcterms:modified xsi:type="dcterms:W3CDTF">2017-02-28T23:18:00Z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