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9" w:rsidRPr="00D20F82" w:rsidRDefault="00DF51E8" w:rsidP="00A43614">
      <w:pPr>
        <w:pStyle w:val="Subtitle"/>
        <w:rPr>
          <w:rFonts w:ascii="Times New Roman" w:eastAsia="STXihei" w:hAnsi="Times New Roman"/>
          <w:caps/>
          <w:sz w:val="28"/>
          <w:szCs w:val="28"/>
          <w:lang w:eastAsia="zh-CN"/>
        </w:rPr>
      </w:pPr>
      <w:r w:rsidRPr="00D20F82">
        <w:rPr>
          <w:rFonts w:ascii="Times New Roman" w:eastAsia="STXihei" w:hAnsi="Times New Roman"/>
          <w:caps/>
          <w:sz w:val="28"/>
          <w:szCs w:val="28"/>
          <w:lang w:eastAsia="zh-CN"/>
        </w:rPr>
        <w:t>gapiii</w:t>
      </w:r>
      <w:r w:rsidRPr="00D20F82">
        <w:rPr>
          <w:rFonts w:ascii="Times New Roman" w:eastAsia="STXihei" w:hAnsi="Times New Roman"/>
          <w:caps/>
          <w:sz w:val="28"/>
          <w:szCs w:val="28"/>
          <w:lang w:eastAsia="zh-CN"/>
        </w:rPr>
        <w:t>封存认证审核员监督报告</w:t>
      </w:r>
    </w:p>
    <w:p w:rsidR="00716DF1" w:rsidRDefault="00716DF1" w:rsidP="00A43614">
      <w:pPr>
        <w:pStyle w:val="Subtitle"/>
        <w:rPr>
          <w:rFonts w:cs="Arial"/>
          <w:sz w:val="20"/>
          <w:szCs w:val="21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22"/>
        <w:gridCol w:w="1170"/>
        <w:gridCol w:w="428"/>
        <w:gridCol w:w="1102"/>
        <w:gridCol w:w="2016"/>
      </w:tblGrid>
      <w:tr w:rsidR="00CD3E66" w:rsidRPr="000628AD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D3E66" w:rsidRPr="00637F2C" w:rsidRDefault="00DF51E8" w:rsidP="00145D34">
            <w:pPr>
              <w:rPr>
                <w:rFonts w:ascii="Times New Roman" w:eastAsia="STXihei" w:hAnsi="Times New Roman"/>
                <w:b/>
                <w:bCs/>
                <w:lang w:eastAsia="zh-CN"/>
              </w:rPr>
            </w:pPr>
            <w:r w:rsidRPr="00637F2C">
              <w:rPr>
                <w:rFonts w:ascii="Times New Roman" w:eastAsia="STXihei" w:hAnsi="Times New Roman"/>
                <w:b/>
                <w:bCs/>
                <w:lang w:eastAsia="zh-CN"/>
              </w:rPr>
              <w:t>审核员姓名</w:t>
            </w:r>
          </w:p>
        </w:tc>
        <w:tc>
          <w:tcPr>
            <w:tcW w:w="4392" w:type="dxa"/>
            <w:gridSpan w:val="2"/>
            <w:shd w:val="clear" w:color="auto" w:fill="auto"/>
            <w:noWrap/>
          </w:tcPr>
          <w:p w:rsidR="00CD3E66" w:rsidRPr="00637F2C" w:rsidRDefault="00CD3E66" w:rsidP="00CD3E66">
            <w:pPr>
              <w:rPr>
                <w:rFonts w:ascii="Times New Roman" w:eastAsia="STXihei" w:hAnsi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CD3E66" w:rsidRPr="00637F2C" w:rsidRDefault="00DF51E8" w:rsidP="00475686">
            <w:pPr>
              <w:jc w:val="center"/>
              <w:rPr>
                <w:rFonts w:ascii="Times New Roman" w:eastAsia="STXihei" w:hAnsi="Times New Roman"/>
                <w:lang w:eastAsia="zh-CN"/>
              </w:rPr>
            </w:pPr>
            <w:r w:rsidRPr="00637F2C">
              <w:rPr>
                <w:rFonts w:ascii="Times New Roman" w:eastAsia="STXihei" w:hAnsi="Times New Roman"/>
                <w:b/>
                <w:bCs/>
                <w:lang w:eastAsia="zh-CN"/>
              </w:rPr>
              <w:t>审核日期</w:t>
            </w:r>
          </w:p>
        </w:tc>
        <w:tc>
          <w:tcPr>
            <w:tcW w:w="2016" w:type="dxa"/>
            <w:shd w:val="clear" w:color="auto" w:fill="auto"/>
          </w:tcPr>
          <w:p w:rsidR="00CD3E66" w:rsidRPr="002B34BA" w:rsidRDefault="00CD3E66" w:rsidP="00CD3E66">
            <w:pPr>
              <w:rPr>
                <w:rFonts w:cs="Arial"/>
              </w:rPr>
            </w:pPr>
          </w:p>
        </w:tc>
      </w:tr>
      <w:tr w:rsidR="00CD3E66" w:rsidRPr="00D71CC0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D3E66" w:rsidRPr="00DF51E8" w:rsidRDefault="00D70914" w:rsidP="00145D34">
            <w:pPr>
              <w:rPr>
                <w:rFonts w:eastAsiaTheme="minorEastAsia" w:cs="Arial"/>
                <w:b/>
                <w:bCs/>
                <w:lang w:eastAsia="zh-CN"/>
              </w:rPr>
            </w:pPr>
            <w:r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职务</w:t>
            </w:r>
            <w:r w:rsidR="00637F2C">
              <w:rPr>
                <w:rFonts w:ascii="Times New Roman" w:eastAsia="STXihei" w:hAnsi="Times New Roman"/>
                <w:b/>
                <w:bCs/>
                <w:lang w:eastAsia="zh-CN"/>
              </w:rPr>
              <w:br/>
            </w:r>
            <w:r w:rsidR="00237A4E" w:rsidRPr="00637F2C">
              <w:rPr>
                <w:rFonts w:ascii="Times New Roman" w:eastAsia="SimSun" w:hAnsi="Times New Roman"/>
                <w:b/>
                <w:bCs/>
                <w:color w:val="7F7F7F" w:themeColor="text1" w:themeTint="80"/>
                <w:sz w:val="20"/>
                <w:szCs w:val="20"/>
                <w:lang w:eastAsia="zh-CN"/>
              </w:rPr>
              <w:t>（例如审核员、主任审核员）</w:t>
            </w:r>
          </w:p>
        </w:tc>
        <w:tc>
          <w:tcPr>
            <w:tcW w:w="7938" w:type="dxa"/>
            <w:gridSpan w:val="5"/>
            <w:shd w:val="clear" w:color="auto" w:fill="auto"/>
            <w:noWrap/>
            <w:vAlign w:val="center"/>
          </w:tcPr>
          <w:p w:rsidR="00CD3E66" w:rsidRPr="00E63814" w:rsidRDefault="00CD3E66" w:rsidP="00145D34">
            <w:pPr>
              <w:rPr>
                <w:rFonts w:cs="Arial"/>
                <w:color w:val="808080"/>
              </w:rPr>
            </w:pPr>
          </w:p>
        </w:tc>
      </w:tr>
      <w:tr w:rsidR="00CE402E" w:rsidRPr="000628AD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637F2C" w:rsidRDefault="00DF51E8" w:rsidP="00CE402E">
            <w:pPr>
              <w:rPr>
                <w:rFonts w:ascii="Times New Roman" w:eastAsia="STXihei" w:hAnsi="Times New Roman"/>
                <w:b/>
                <w:bCs/>
                <w:lang w:eastAsia="zh-CN"/>
              </w:rPr>
            </w:pPr>
            <w:r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被审核</w:t>
            </w:r>
            <w:r w:rsidR="00A43614"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组织</w:t>
            </w:r>
            <w:r w:rsidR="00A43614"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/</w:t>
            </w:r>
            <w:r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机构</w:t>
            </w:r>
          </w:p>
        </w:tc>
        <w:tc>
          <w:tcPr>
            <w:tcW w:w="4392" w:type="dxa"/>
            <w:gridSpan w:val="2"/>
            <w:shd w:val="clear" w:color="auto" w:fill="auto"/>
            <w:noWrap/>
          </w:tcPr>
          <w:p w:rsidR="00CE402E" w:rsidRPr="00637F2C" w:rsidRDefault="00CE402E" w:rsidP="00CE402E">
            <w:pPr>
              <w:rPr>
                <w:rFonts w:ascii="Times New Roman" w:eastAsia="STXihei" w:hAnsi="Times New Roman"/>
                <w:b/>
                <w:bCs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37A4E" w:rsidRPr="00637F2C" w:rsidRDefault="00DF51E8">
            <w:pPr>
              <w:jc w:val="center"/>
              <w:rPr>
                <w:rFonts w:ascii="Times New Roman" w:eastAsia="STXihei" w:hAnsi="Times New Roman"/>
                <w:b/>
                <w:bCs/>
                <w:lang w:eastAsia="zh-CN"/>
              </w:rPr>
            </w:pPr>
            <w:r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审核</w:t>
            </w:r>
            <w:r w:rsidR="00E80618"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时</w:t>
            </w:r>
            <w:r w:rsidR="006F3FF7"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间</w:t>
            </w:r>
          </w:p>
        </w:tc>
        <w:tc>
          <w:tcPr>
            <w:tcW w:w="2016" w:type="dxa"/>
            <w:shd w:val="clear" w:color="auto" w:fill="auto"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</w:tr>
      <w:tr w:rsidR="00CE402E" w:rsidRPr="000628AD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637F2C" w:rsidRDefault="00E80618" w:rsidP="00CE402E">
            <w:pPr>
              <w:rPr>
                <w:rFonts w:ascii="Times New Roman" w:eastAsia="STXihei" w:hAnsi="Times New Roman"/>
                <w:b/>
                <w:bCs/>
                <w:lang w:eastAsia="zh-CN"/>
              </w:rPr>
            </w:pPr>
            <w:r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监督目的</w:t>
            </w:r>
          </w:p>
        </w:tc>
        <w:tc>
          <w:tcPr>
            <w:tcW w:w="7938" w:type="dxa"/>
            <w:gridSpan w:val="5"/>
            <w:shd w:val="clear" w:color="auto" w:fill="auto"/>
            <w:noWrap/>
          </w:tcPr>
          <w:p w:rsidR="00CE402E" w:rsidRPr="00637F2C" w:rsidRDefault="00CE402E" w:rsidP="00CE402E">
            <w:pPr>
              <w:rPr>
                <w:rFonts w:ascii="Times New Roman" w:eastAsia="STXihei" w:hAnsi="Times New Roman"/>
                <w:b/>
                <w:bCs/>
                <w:lang w:eastAsia="zh-CN"/>
              </w:rPr>
            </w:pPr>
          </w:p>
        </w:tc>
      </w:tr>
      <w:tr w:rsidR="00CE402E" w:rsidRPr="000628AD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637F2C" w:rsidRDefault="00E80618" w:rsidP="00CE402E">
            <w:pPr>
              <w:rPr>
                <w:rFonts w:ascii="Times New Roman" w:eastAsia="STXihei" w:hAnsi="Times New Roman"/>
                <w:b/>
                <w:bCs/>
                <w:lang w:eastAsia="zh-CN"/>
              </w:rPr>
            </w:pPr>
            <w:r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监督</w:t>
            </w:r>
            <w:r w:rsidR="00810C81"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人</w:t>
            </w:r>
          </w:p>
        </w:tc>
        <w:tc>
          <w:tcPr>
            <w:tcW w:w="3222" w:type="dxa"/>
            <w:shd w:val="clear" w:color="auto" w:fill="auto"/>
            <w:noWrap/>
          </w:tcPr>
          <w:p w:rsidR="00CE402E" w:rsidRPr="00637F2C" w:rsidRDefault="00CE402E" w:rsidP="00CE402E">
            <w:pPr>
              <w:rPr>
                <w:rFonts w:ascii="Times New Roman" w:eastAsia="STXihei" w:hAnsi="Times New Roman"/>
                <w:b/>
                <w:bCs/>
                <w:lang w:eastAsia="zh-CN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37A4E" w:rsidRPr="00637F2C" w:rsidRDefault="00E80618" w:rsidP="00237A4E">
            <w:pPr>
              <w:rPr>
                <w:rFonts w:ascii="Times New Roman" w:eastAsia="STXihei" w:hAnsi="Times New Roman"/>
                <w:b/>
                <w:bCs/>
                <w:lang w:eastAsia="zh-CN"/>
              </w:rPr>
            </w:pPr>
            <w:r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批准</w:t>
            </w:r>
            <w:r w:rsidR="00810C81"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</w:tr>
      <w:tr w:rsidR="00CE402E" w:rsidRPr="000628AD" w:rsidTr="00D70914">
        <w:trPr>
          <w:trHeight w:val="758"/>
        </w:trPr>
        <w:tc>
          <w:tcPr>
            <w:tcW w:w="2268" w:type="dxa"/>
            <w:shd w:val="clear" w:color="auto" w:fill="auto"/>
            <w:noWrap/>
          </w:tcPr>
          <w:p w:rsidR="00CE402E" w:rsidRPr="00637F2C" w:rsidRDefault="00E80618" w:rsidP="00CE402E">
            <w:pPr>
              <w:rPr>
                <w:rFonts w:ascii="Times New Roman" w:eastAsia="STXihei" w:hAnsi="Times New Roman"/>
                <w:b/>
                <w:bCs/>
                <w:lang w:eastAsia="zh-CN"/>
              </w:rPr>
            </w:pPr>
            <w:r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结论和评</w:t>
            </w:r>
            <w:r w:rsidR="00A43614"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语</w:t>
            </w:r>
          </w:p>
          <w:p w:rsidR="00EE03B1" w:rsidRPr="001910FA" w:rsidRDefault="00637F2C" w:rsidP="00637F2C">
            <w:pPr>
              <w:rPr>
                <w:b/>
              </w:rPr>
            </w:pPr>
            <w:r>
              <w:rPr>
                <w:rFonts w:ascii="Times New Roman" w:eastAsia="SimSun" w:hAnsi="Times New Roman" w:hint="eastAsia"/>
                <w:b/>
                <w:bCs/>
                <w:color w:val="7F7F7F" w:themeColor="text1" w:themeTint="80"/>
                <w:sz w:val="20"/>
                <w:szCs w:val="20"/>
                <w:lang w:eastAsia="zh-CN"/>
              </w:rPr>
              <w:t>（</w:t>
            </w:r>
            <w:r w:rsidR="00810C81" w:rsidRPr="00637F2C">
              <w:rPr>
                <w:rFonts w:ascii="Times New Roman" w:eastAsia="SimSun" w:hAnsi="Times New Roman" w:hint="eastAsia"/>
                <w:b/>
                <w:bCs/>
                <w:color w:val="7F7F7F" w:themeColor="text1" w:themeTint="80"/>
                <w:sz w:val="20"/>
                <w:szCs w:val="20"/>
                <w:lang w:eastAsia="zh-CN"/>
              </w:rPr>
              <w:t>是否</w:t>
            </w:r>
            <w:r w:rsidR="00237A4E" w:rsidRPr="00637F2C">
              <w:rPr>
                <w:rFonts w:ascii="Times New Roman" w:eastAsia="SimSun" w:hAnsi="Times New Roman" w:hint="eastAsia"/>
                <w:b/>
                <w:bCs/>
                <w:color w:val="7F7F7F" w:themeColor="text1" w:themeTint="80"/>
                <w:sz w:val="20"/>
                <w:szCs w:val="20"/>
                <w:lang w:eastAsia="zh-CN"/>
              </w:rPr>
              <w:t>具备审核员</w:t>
            </w:r>
            <w:r w:rsidR="00237A4E" w:rsidRPr="00637F2C">
              <w:rPr>
                <w:rFonts w:ascii="Times New Roman" w:eastAsia="SimSun" w:hAnsi="Times New Roman"/>
                <w:b/>
                <w:bCs/>
                <w:color w:val="7F7F7F" w:themeColor="text1" w:themeTint="80"/>
                <w:sz w:val="20"/>
                <w:szCs w:val="20"/>
                <w:lang w:eastAsia="zh-CN"/>
              </w:rPr>
              <w:t>/</w:t>
            </w:r>
            <w:r w:rsidR="00237A4E" w:rsidRPr="00637F2C">
              <w:rPr>
                <w:rFonts w:ascii="Times New Roman" w:eastAsia="SimSun" w:hAnsi="Times New Roman" w:hint="eastAsia"/>
                <w:b/>
                <w:bCs/>
                <w:color w:val="7F7F7F" w:themeColor="text1" w:themeTint="80"/>
                <w:sz w:val="20"/>
                <w:szCs w:val="20"/>
                <w:lang w:eastAsia="zh-CN"/>
              </w:rPr>
              <w:t>主任审核员</w:t>
            </w:r>
            <w:r w:rsidR="00237A4E" w:rsidRPr="00637F2C">
              <w:rPr>
                <w:rFonts w:ascii="Times New Roman" w:eastAsia="SimSun" w:hAnsi="Times New Roman"/>
                <w:b/>
                <w:bCs/>
                <w:color w:val="7F7F7F" w:themeColor="text1" w:themeTint="80"/>
                <w:sz w:val="20"/>
                <w:szCs w:val="20"/>
                <w:lang w:eastAsia="zh-CN"/>
              </w:rPr>
              <w:t>/</w:t>
            </w:r>
            <w:r w:rsidR="00237A4E" w:rsidRPr="00637F2C">
              <w:rPr>
                <w:rFonts w:ascii="Times New Roman" w:eastAsia="SimSun" w:hAnsi="Times New Roman" w:hint="eastAsia"/>
                <w:b/>
                <w:bCs/>
                <w:color w:val="7F7F7F" w:themeColor="text1" w:themeTint="80"/>
                <w:sz w:val="20"/>
                <w:szCs w:val="20"/>
                <w:lang w:eastAsia="zh-CN"/>
              </w:rPr>
              <w:t>培训师的资格</w:t>
            </w:r>
            <w:r>
              <w:rPr>
                <w:rFonts w:ascii="Times New Roman" w:eastAsia="SimSun" w:hAnsi="Times New Roman" w:hint="eastAsia"/>
                <w:b/>
                <w:bCs/>
                <w:color w:val="7F7F7F" w:themeColor="text1" w:themeTint="8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noWrap/>
          </w:tcPr>
          <w:p w:rsidR="00CE402E" w:rsidRPr="002B34BA" w:rsidRDefault="00CE402E" w:rsidP="00475686">
            <w:pPr>
              <w:rPr>
                <w:rFonts w:cs="Arial"/>
                <w:lang w:val="nb-NO"/>
              </w:rPr>
            </w:pPr>
          </w:p>
        </w:tc>
      </w:tr>
    </w:tbl>
    <w:p w:rsidR="00CD3E66" w:rsidRPr="00AC6C79" w:rsidRDefault="00CD3E66" w:rsidP="00751EDA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746"/>
      </w:tblGrid>
      <w:tr w:rsidR="00145D34" w:rsidRPr="00145D34" w:rsidTr="00475686">
        <w:trPr>
          <w:trHeight w:val="377"/>
          <w:tblHeader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A4E" w:rsidRDefault="00145D34" w:rsidP="00637F2C">
            <w:pPr>
              <w:jc w:val="center"/>
              <w:rPr>
                <w:rFonts w:eastAsiaTheme="minorEastAsia" w:cs="Arial"/>
                <w:b/>
                <w:bCs/>
                <w:lang w:eastAsia="zh-CN"/>
              </w:rPr>
            </w:pPr>
            <w:r w:rsidRPr="00145D34">
              <w:rPr>
                <w:rFonts w:cs="Arial"/>
              </w:rPr>
              <w:br w:type="page"/>
            </w:r>
            <w:r w:rsidRPr="00145D34">
              <w:rPr>
                <w:rFonts w:cs="Arial"/>
                <w:b/>
              </w:rPr>
              <w:br w:type="page"/>
            </w:r>
            <w:r w:rsidR="006D132D"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活动</w:t>
            </w:r>
          </w:p>
        </w:tc>
        <w:tc>
          <w:tcPr>
            <w:tcW w:w="6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D34" w:rsidRPr="006D132D" w:rsidRDefault="00D70914" w:rsidP="00475686">
            <w:pPr>
              <w:jc w:val="center"/>
              <w:rPr>
                <w:rFonts w:eastAsiaTheme="minorEastAsia" w:cs="Arial"/>
                <w:b/>
                <w:lang w:eastAsia="zh-CN"/>
              </w:rPr>
            </w:pPr>
            <w:r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工作</w:t>
            </w:r>
            <w:r w:rsidR="006D132D"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绩</w:t>
            </w:r>
            <w:r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效</w:t>
            </w:r>
            <w:r w:rsidR="006D132D" w:rsidRPr="00637F2C">
              <w:rPr>
                <w:rFonts w:ascii="Times New Roman" w:eastAsia="STXihei" w:hAnsi="Times New Roman" w:hint="eastAsia"/>
                <w:b/>
                <w:bCs/>
                <w:lang w:eastAsia="zh-CN"/>
              </w:rPr>
              <w:t>评价</w:t>
            </w:r>
          </w:p>
        </w:tc>
      </w:tr>
      <w:tr w:rsidR="00FE2998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637F2C" w:rsidRDefault="006D132D" w:rsidP="001D56C7">
            <w:pPr>
              <w:rPr>
                <w:rFonts w:ascii="STXihei" w:eastAsia="STXihei" w:hAnsi="STXihei" w:cs="Arial"/>
                <w:b/>
                <w:bCs/>
                <w:sz w:val="24"/>
                <w:lang w:eastAsia="zh-CN"/>
              </w:rPr>
            </w:pPr>
            <w:r w:rsidRPr="00637F2C">
              <w:rPr>
                <w:rFonts w:ascii="STXihei" w:eastAsia="STXihei" w:hAnsi="STXihei" w:cs="Arial" w:hint="eastAsia"/>
                <w:b/>
                <w:bCs/>
                <w:sz w:val="24"/>
                <w:lang w:eastAsia="zh-CN"/>
              </w:rPr>
              <w:t>准备</w:t>
            </w:r>
            <w:r w:rsidR="00D70914" w:rsidRPr="00637F2C">
              <w:rPr>
                <w:rFonts w:ascii="STXihei" w:eastAsia="STXihei" w:hAnsi="STXihei" w:cs="Arial" w:hint="eastAsia"/>
                <w:b/>
                <w:bCs/>
                <w:sz w:val="24"/>
                <w:lang w:eastAsia="zh-CN"/>
              </w:rPr>
              <w:t>工作</w:t>
            </w:r>
          </w:p>
          <w:p w:rsidR="00237A4E" w:rsidRDefault="006D132D">
            <w:pPr>
              <w:ind w:left="-13"/>
              <w:rPr>
                <w:rFonts w:eastAsiaTheme="minorEastAsia" w:cs="Arial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（审核</w:t>
            </w:r>
            <w:r w:rsidR="00D70914">
              <w:rPr>
                <w:rFonts w:eastAsiaTheme="minorEastAsia" w:cs="Arial" w:hint="eastAsia"/>
                <w:sz w:val="20"/>
                <w:szCs w:val="20"/>
                <w:lang w:eastAsia="zh-CN"/>
              </w:rPr>
              <w:t>计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划</w:t>
            </w:r>
            <w:r w:rsidR="00D70914">
              <w:rPr>
                <w:rFonts w:eastAsiaTheme="minorEastAsia" w:cs="Arial" w:hint="eastAsia"/>
                <w:sz w:val="20"/>
                <w:szCs w:val="20"/>
                <w:lang w:eastAsia="zh-CN"/>
              </w:rPr>
              <w:t>制订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、文件</w:t>
            </w:r>
            <w:r w:rsidR="00D70914">
              <w:rPr>
                <w:rFonts w:eastAsiaTheme="minorEastAsia" w:cs="Arial" w:hint="eastAsia"/>
                <w:sz w:val="20"/>
                <w:szCs w:val="20"/>
                <w:lang w:eastAsia="zh-CN"/>
              </w:rPr>
              <w:t>评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审、</w:t>
            </w:r>
            <w:r w:rsidR="00EE03B1">
              <w:rPr>
                <w:rFonts w:eastAsiaTheme="minorEastAsia" w:cs="Arial" w:hint="eastAsia"/>
                <w:sz w:val="20"/>
                <w:szCs w:val="20"/>
                <w:lang w:eastAsia="zh-CN"/>
              </w:rPr>
              <w:t>对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法规</w:t>
            </w:r>
            <w:r w:rsidR="00EE03B1">
              <w:rPr>
                <w:rFonts w:eastAsiaTheme="minorEastAsia" w:cs="Arial" w:hint="eastAsia"/>
                <w:sz w:val="20"/>
                <w:szCs w:val="20"/>
                <w:lang w:eastAsia="zh-CN"/>
              </w:rPr>
              <w:t>的理解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、</w:t>
            </w:r>
            <w:r w:rsidR="00237A4E" w:rsidRPr="00237A4E">
              <w:rPr>
                <w:rFonts w:eastAsiaTheme="minorEastAsia" w:cs="Arial" w:hint="eastAsia"/>
                <w:sz w:val="20"/>
                <w:szCs w:val="20"/>
                <w:lang w:eastAsia="zh-CN"/>
              </w:rPr>
              <w:t>产业</w:t>
            </w:r>
            <w:r w:rsidR="00B91B7E">
              <w:rPr>
                <w:rFonts w:eastAsiaTheme="minorEastAsia" w:cs="Arial" w:hint="eastAsia"/>
                <w:sz w:val="20"/>
                <w:szCs w:val="20"/>
                <w:lang w:eastAsia="zh-CN"/>
              </w:rPr>
              <w:t>方面</w:t>
            </w:r>
            <w:r w:rsidR="00542821">
              <w:rPr>
                <w:rFonts w:eastAsiaTheme="minorEastAsia" w:cs="Arial" w:hint="eastAsia"/>
                <w:sz w:val="20"/>
                <w:szCs w:val="20"/>
                <w:lang w:eastAsia="zh-CN"/>
              </w:rPr>
              <w:t>知识等）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1B6F5D" w:rsidRDefault="00D70914" w:rsidP="00145D34">
            <w:pPr>
              <w:rPr>
                <w:rFonts w:ascii="Times New Roman" w:eastAsiaTheme="minorEastAsia" w:hAnsi="Times New Roman"/>
                <w:lang w:val="nb-NO" w:eastAsia="zh-CN"/>
              </w:rPr>
            </w:pP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状况</w:t>
            </w:r>
            <w:r w:rsidR="001B6F5D" w:rsidRPr="001B6F5D">
              <w:rPr>
                <w:rFonts w:ascii="Times New Roman" w:eastAsiaTheme="minorEastAsia" w:hAnsi="Times New Roman"/>
                <w:lang w:val="nb-NO" w:eastAsia="zh-CN"/>
              </w:rPr>
              <w:t>：</w:t>
            </w:r>
            <w:r w:rsidR="00D97F9F" w:rsidRPr="001B6F5D">
              <w:rPr>
                <w:rFonts w:ascii="Times New Roman" w:eastAsiaTheme="minorEastAsia" w:hAnsi="Times New Roman"/>
                <w:lang w:val="nb-NO" w:eastAsia="zh-CN"/>
              </w:rPr>
              <w:t>不适用</w:t>
            </w:r>
            <w:r w:rsidR="00D97F9F" w:rsidRPr="001B6F5D">
              <w:rPr>
                <w:rFonts w:ascii="Times New Roman" w:eastAsiaTheme="minorEastAsia" w:hAnsi="Times New Roman"/>
                <w:lang w:val="nb-NO" w:eastAsia="zh-CN"/>
              </w:rPr>
              <w:t>/</w:t>
            </w:r>
            <w:r w:rsidR="00D97F9F" w:rsidRPr="001B6F5D">
              <w:rPr>
                <w:rFonts w:ascii="Times New Roman" w:eastAsiaTheme="minorEastAsia" w:hAnsi="Times New Roman"/>
                <w:lang w:val="nb-NO" w:eastAsia="zh-CN"/>
              </w:rPr>
              <w:t>满意</w:t>
            </w:r>
            <w:r w:rsidR="00D97F9F" w:rsidRPr="001B6F5D">
              <w:rPr>
                <w:rFonts w:ascii="Times New Roman" w:eastAsiaTheme="minorEastAsia" w:hAnsi="Times New Roman"/>
                <w:lang w:val="nb-NO" w:eastAsia="zh-CN"/>
              </w:rPr>
              <w:t>/</w:t>
            </w:r>
            <w:r w:rsidR="00D97F9F" w:rsidRPr="001B6F5D">
              <w:rPr>
                <w:rFonts w:ascii="Times New Roman" w:eastAsiaTheme="minorEastAsia" w:hAnsi="Times New Roman"/>
                <w:lang w:val="nb-NO" w:eastAsia="zh-CN"/>
              </w:rPr>
              <w:t>超出预期</w:t>
            </w:r>
          </w:p>
          <w:p w:rsidR="00847D8C" w:rsidRPr="001B6F5D" w:rsidRDefault="00847D8C" w:rsidP="00145D34">
            <w:pPr>
              <w:rPr>
                <w:rFonts w:ascii="Times New Roman" w:eastAsiaTheme="minorEastAsia" w:hAnsi="Times New Roman"/>
                <w:sz w:val="10"/>
                <w:lang w:val="nb-NO" w:eastAsia="zh-CN"/>
              </w:rPr>
            </w:pPr>
          </w:p>
          <w:p w:rsidR="00847D8C" w:rsidRPr="001B6F5D" w:rsidRDefault="00D70914" w:rsidP="00145D34">
            <w:pPr>
              <w:rPr>
                <w:rFonts w:ascii="Times New Roman" w:eastAsiaTheme="minorEastAsia" w:hAnsi="Times New Roman"/>
                <w:lang w:val="nb-NO" w:eastAsia="zh-CN"/>
              </w:rPr>
            </w:pP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评语</w:t>
            </w:r>
            <w:r w:rsidR="00637F2C" w:rsidRPr="001B6F5D">
              <w:rPr>
                <w:rFonts w:ascii="Times New Roman" w:eastAsiaTheme="minorEastAsia" w:hAnsi="Times New Roman"/>
                <w:lang w:val="nb-NO" w:eastAsia="zh-CN"/>
              </w:rPr>
              <w:t>：</w:t>
            </w:r>
          </w:p>
          <w:p w:rsidR="00FE2998" w:rsidRPr="001B6F5D" w:rsidRDefault="00FE2998" w:rsidP="00145D34">
            <w:pPr>
              <w:rPr>
                <w:rFonts w:ascii="Times New Roman" w:hAnsi="Times New Roman"/>
                <w:b/>
                <w:lang w:val="nb-NO"/>
              </w:rPr>
            </w:pPr>
          </w:p>
          <w:p w:rsidR="00FE2998" w:rsidRPr="001B6F5D" w:rsidRDefault="00FE2998" w:rsidP="00145D34">
            <w:pPr>
              <w:rPr>
                <w:rFonts w:ascii="Times New Roman" w:hAnsi="Times New Roman"/>
                <w:b/>
                <w:lang w:val="nb-NO"/>
              </w:rPr>
            </w:pPr>
          </w:p>
          <w:p w:rsidR="00FE2998" w:rsidRPr="001B6F5D" w:rsidRDefault="00FE2998" w:rsidP="00145D34">
            <w:pPr>
              <w:rPr>
                <w:rFonts w:ascii="Times New Roman" w:hAnsi="Times New Roman"/>
                <w:b/>
                <w:lang w:val="nb-NO"/>
              </w:rPr>
            </w:pPr>
          </w:p>
        </w:tc>
      </w:tr>
      <w:tr w:rsidR="00847D8C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637F2C" w:rsidRDefault="00592513" w:rsidP="00637F2C">
            <w:pPr>
              <w:rPr>
                <w:rFonts w:ascii="STXihei" w:eastAsia="STXihei" w:hAnsi="STXihei" w:cs="Arial"/>
                <w:b/>
                <w:bCs/>
                <w:sz w:val="24"/>
                <w:lang w:eastAsia="zh-CN"/>
              </w:rPr>
            </w:pPr>
            <w:r w:rsidRPr="00637F2C">
              <w:rPr>
                <w:rFonts w:ascii="STXihei" w:eastAsia="STXihei" w:hAnsi="STXihei" w:cs="Arial" w:hint="eastAsia"/>
                <w:b/>
                <w:bCs/>
                <w:sz w:val="24"/>
                <w:lang w:eastAsia="zh-CN"/>
              </w:rPr>
              <w:t>审核</w:t>
            </w:r>
            <w:r w:rsidRPr="00637F2C">
              <w:rPr>
                <w:rFonts w:ascii="STXihei" w:eastAsia="STXihei" w:hAnsi="STXihei" w:cs="Arial"/>
                <w:b/>
                <w:bCs/>
                <w:sz w:val="24"/>
                <w:lang w:eastAsia="zh-CN"/>
              </w:rPr>
              <w:t>实施</w:t>
            </w:r>
          </w:p>
          <w:p w:rsidR="00145D34" w:rsidRPr="00592513" w:rsidRDefault="00592513" w:rsidP="00FE2998">
            <w:pPr>
              <w:ind w:left="-13"/>
              <w:rPr>
                <w:rFonts w:ascii="Microsoft YaHei" w:eastAsia="Microsoft YaHei" w:hAnsi="Microsoft YaHei" w:cs="Microsoft YaHei"/>
                <w:sz w:val="20"/>
                <w:szCs w:val="20"/>
                <w:lang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（审核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期间</w:t>
            </w:r>
            <w:r w:rsidR="00EE03B1">
              <w:rPr>
                <w:rFonts w:eastAsiaTheme="minorEastAsia" w:cs="Arial" w:hint="eastAsia"/>
                <w:sz w:val="20"/>
                <w:szCs w:val="20"/>
                <w:lang w:eastAsia="zh-CN"/>
              </w:rPr>
              <w:t>的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时间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管理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、</w:t>
            </w:r>
            <w:r w:rsidR="00EE03B1">
              <w:rPr>
                <w:rFonts w:eastAsiaTheme="minorEastAsia" w:cs="Arial" w:hint="eastAsia"/>
                <w:sz w:val="20"/>
                <w:szCs w:val="20"/>
                <w:lang w:eastAsia="zh-CN"/>
              </w:rPr>
              <w:t>组织启动会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和</w:t>
            </w:r>
            <w:r w:rsidR="00EE03B1">
              <w:rPr>
                <w:rFonts w:eastAsiaTheme="minorEastAsia" w:cs="Arial" w:hint="eastAsia"/>
                <w:sz w:val="20"/>
                <w:szCs w:val="20"/>
                <w:lang w:eastAsia="zh-CN"/>
              </w:rPr>
              <w:t>总结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会的能力、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审核结果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的报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告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和</w:t>
            </w:r>
            <w:r w:rsidR="001D56C7">
              <w:rPr>
                <w:rFonts w:eastAsiaTheme="minorEastAsia" w:cs="Arial" w:hint="eastAsia"/>
                <w:sz w:val="20"/>
                <w:szCs w:val="20"/>
                <w:lang w:eastAsia="zh-CN"/>
              </w:rPr>
              <w:t>介绍</w:t>
            </w:r>
            <w:r>
              <w:rPr>
                <w:rFonts w:eastAsiaTheme="minorEastAsia" w:cs="Arial"/>
                <w:sz w:val="20"/>
                <w:szCs w:val="20"/>
                <w:lang w:eastAsia="zh-CN"/>
              </w:rPr>
              <w:t>等</w:t>
            </w:r>
            <w:r>
              <w:rPr>
                <w:rFonts w:eastAsiaTheme="minorEastAsia" w:cs="Arial" w:hint="eastAsia"/>
                <w:sz w:val="20"/>
                <w:szCs w:val="20"/>
                <w:lang w:eastAsia="zh-CN"/>
              </w:rPr>
              <w:t>）</w:t>
            </w:r>
          </w:p>
          <w:p w:rsidR="00145D34" w:rsidRPr="00145D34" w:rsidRDefault="00145D34" w:rsidP="00FE29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8C" w:rsidRPr="001B6F5D" w:rsidRDefault="00D70914" w:rsidP="00C2370D">
            <w:pPr>
              <w:rPr>
                <w:rFonts w:ascii="Times New Roman" w:hAnsi="Times New Roman"/>
                <w:lang w:val="nb-NO"/>
              </w:rPr>
            </w:pP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状况</w:t>
            </w:r>
            <w:r w:rsidR="001B6F5D" w:rsidRPr="001B6F5D">
              <w:rPr>
                <w:rFonts w:ascii="Times New Roman" w:eastAsiaTheme="minorEastAsia" w:hAnsi="Times New Roman"/>
                <w:lang w:val="nb-NO" w:eastAsia="zh-CN"/>
              </w:rPr>
              <w:t>：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不适用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/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满意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/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超出预期</w:t>
            </w:r>
          </w:p>
          <w:p w:rsidR="00847D8C" w:rsidRPr="001B6F5D" w:rsidRDefault="00847D8C" w:rsidP="00847D8C">
            <w:pPr>
              <w:rPr>
                <w:rFonts w:ascii="Times New Roman" w:hAnsi="Times New Roman"/>
                <w:sz w:val="10"/>
                <w:lang w:val="nb-NO"/>
              </w:rPr>
            </w:pPr>
          </w:p>
          <w:p w:rsidR="00237A4E" w:rsidRPr="001B6F5D" w:rsidRDefault="00D70914" w:rsidP="001B6F5D">
            <w:pPr>
              <w:rPr>
                <w:rFonts w:ascii="Times New Roman" w:eastAsia="Microsoft YaHei" w:hAnsi="Times New Roman"/>
                <w:lang w:val="nb-NO" w:eastAsia="zh-CN"/>
              </w:rPr>
            </w:pP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评语</w:t>
            </w:r>
            <w:r w:rsidR="001B6F5D" w:rsidRPr="001B6F5D">
              <w:rPr>
                <w:rFonts w:ascii="Times New Roman" w:eastAsiaTheme="minorEastAsia" w:hAnsi="Times New Roman"/>
                <w:lang w:val="nb-NO" w:eastAsia="zh-CN"/>
              </w:rPr>
              <w:t>：</w:t>
            </w:r>
          </w:p>
        </w:tc>
      </w:tr>
      <w:tr w:rsidR="00FA7300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637F2C" w:rsidRDefault="00592513" w:rsidP="00FA7300">
            <w:pPr>
              <w:rPr>
                <w:rFonts w:ascii="STXihei" w:eastAsia="STXihei" w:hAnsi="STXihei" w:cs="Arial"/>
                <w:b/>
                <w:bCs/>
                <w:sz w:val="24"/>
                <w:lang w:eastAsia="zh-CN"/>
              </w:rPr>
            </w:pPr>
            <w:r w:rsidRPr="00637F2C">
              <w:rPr>
                <w:rFonts w:ascii="STXihei" w:eastAsia="STXihei" w:hAnsi="STXihei" w:cs="Arial" w:hint="eastAsia"/>
                <w:b/>
                <w:bCs/>
                <w:sz w:val="24"/>
                <w:lang w:eastAsia="zh-CN"/>
              </w:rPr>
              <w:t>技术</w:t>
            </w:r>
            <w:r w:rsidRPr="00637F2C">
              <w:rPr>
                <w:rFonts w:ascii="STXihei" w:eastAsia="STXihei" w:hAnsi="STXihei" w:cs="Arial"/>
                <w:b/>
                <w:bCs/>
                <w:sz w:val="24"/>
                <w:lang w:eastAsia="zh-CN"/>
              </w:rPr>
              <w:t>知识</w:t>
            </w:r>
          </w:p>
          <w:p w:rsidR="00FA7300" w:rsidRPr="001D56C7" w:rsidRDefault="00592513" w:rsidP="00FA7300">
            <w:pPr>
              <w:rPr>
                <w:rFonts w:eastAsiaTheme="minorEastAsia" w:cs="Arial"/>
                <w:sz w:val="20"/>
                <w:szCs w:val="20"/>
                <w:lang w:val="nb-NO" w:eastAsia="zh-CN"/>
              </w:rPr>
            </w:pPr>
            <w:r w:rsidRPr="001D56C7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（专业</w:t>
            </w:r>
            <w:r w:rsidRPr="001D56C7">
              <w:rPr>
                <w:rFonts w:eastAsiaTheme="minorEastAsia" w:cs="Arial"/>
                <w:sz w:val="20"/>
                <w:szCs w:val="20"/>
                <w:lang w:val="nb-NO" w:eastAsia="zh-CN"/>
              </w:rPr>
              <w:t>领域</w:t>
            </w:r>
            <w:r w:rsidR="00EE03B1" w:rsidRPr="001D56C7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能</w:t>
            </w:r>
            <w:r w:rsidRPr="001D56C7">
              <w:rPr>
                <w:rFonts w:eastAsiaTheme="minorEastAsia" w:cs="Arial"/>
                <w:sz w:val="20"/>
                <w:szCs w:val="20"/>
                <w:lang w:val="nb-NO" w:eastAsia="zh-CN"/>
              </w:rPr>
              <w:t>力</w:t>
            </w:r>
            <w:r w:rsidRPr="001D56C7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、</w:t>
            </w:r>
            <w:r w:rsidR="00C6670E" w:rsidRPr="001D56C7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知识</w:t>
            </w:r>
            <w:r w:rsidR="00C6670E" w:rsidRPr="001D56C7">
              <w:rPr>
                <w:rFonts w:eastAsiaTheme="minorEastAsia" w:cs="Arial"/>
                <w:sz w:val="20"/>
                <w:szCs w:val="20"/>
                <w:lang w:val="nb-NO" w:eastAsia="zh-CN"/>
              </w:rPr>
              <w:t>应用、</w:t>
            </w:r>
            <w:r w:rsidR="00EE03B1" w:rsidRPr="001D56C7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产</w:t>
            </w:r>
            <w:r w:rsidR="00542821" w:rsidRPr="001D56C7">
              <w:rPr>
                <w:rFonts w:eastAsiaTheme="minorEastAsia" w:cs="Arial"/>
                <w:sz w:val="20"/>
                <w:szCs w:val="20"/>
                <w:lang w:val="nb-NO" w:eastAsia="zh-CN"/>
              </w:rPr>
              <w:t>业最佳</w:t>
            </w:r>
            <w:r w:rsidR="00237A4E" w:rsidRPr="001D56C7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实践知识</w:t>
            </w:r>
            <w:r w:rsidR="00237A4E" w:rsidRPr="001D56C7">
              <w:rPr>
                <w:rFonts w:eastAsiaTheme="minorEastAsia" w:cs="Arial"/>
                <w:sz w:val="20"/>
                <w:szCs w:val="20"/>
                <w:lang w:val="nb-NO" w:eastAsia="zh-CN"/>
              </w:rPr>
              <w:t>等</w:t>
            </w:r>
            <w:r w:rsidR="00542821" w:rsidRPr="001D56C7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）</w:t>
            </w:r>
          </w:p>
          <w:p w:rsidR="00FA7300" w:rsidRPr="00145D34" w:rsidRDefault="00FA7300" w:rsidP="00FA73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914" w:rsidRPr="001B6F5D" w:rsidRDefault="00D70914" w:rsidP="00D70914">
            <w:pPr>
              <w:rPr>
                <w:rFonts w:ascii="Times New Roman" w:hAnsi="Times New Roman"/>
                <w:lang w:val="nb-NO"/>
              </w:rPr>
            </w:pP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状况</w:t>
            </w:r>
            <w:r w:rsidR="00637F2C" w:rsidRPr="001B6F5D">
              <w:rPr>
                <w:rFonts w:ascii="Times New Roman" w:eastAsiaTheme="minorEastAsia" w:hAnsi="Times New Roman"/>
                <w:lang w:val="nb-NO" w:eastAsia="zh-CN"/>
              </w:rPr>
              <w:t>：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不适用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/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满意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/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超出预期</w:t>
            </w:r>
          </w:p>
          <w:p w:rsidR="00D70914" w:rsidRPr="001B6F5D" w:rsidRDefault="00D70914" w:rsidP="00D70914">
            <w:pPr>
              <w:rPr>
                <w:rFonts w:ascii="Times New Roman" w:hAnsi="Times New Roman"/>
                <w:sz w:val="10"/>
                <w:lang w:val="nb-NO"/>
              </w:rPr>
            </w:pPr>
          </w:p>
          <w:p w:rsidR="00FA7300" w:rsidRPr="001B6F5D" w:rsidRDefault="00D70914" w:rsidP="00FA7300">
            <w:pPr>
              <w:rPr>
                <w:rFonts w:ascii="Times New Roman" w:eastAsia="Microsoft YaHei" w:hAnsi="Times New Roman"/>
                <w:lang w:val="nb-NO" w:eastAsia="zh-CN"/>
              </w:rPr>
            </w:pP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评语</w:t>
            </w: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:</w:t>
            </w:r>
          </w:p>
        </w:tc>
      </w:tr>
      <w:tr w:rsidR="00FA7300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1D56C7" w:rsidRDefault="00C27666" w:rsidP="001D56C7">
            <w:pPr>
              <w:rPr>
                <w:rFonts w:eastAsiaTheme="minorEastAsia" w:cs="Arial"/>
                <w:b/>
                <w:bCs/>
                <w:lang w:eastAsia="zh-CN"/>
              </w:rPr>
            </w:pPr>
            <w:r w:rsidRPr="00637F2C">
              <w:rPr>
                <w:rFonts w:ascii="STXihei" w:eastAsia="STXihei" w:hAnsi="STXihei" w:cs="Arial" w:hint="eastAsia"/>
                <w:b/>
                <w:bCs/>
                <w:sz w:val="24"/>
                <w:lang w:eastAsia="zh-CN"/>
              </w:rPr>
              <w:t>个人</w:t>
            </w:r>
            <w:r w:rsidR="00810C81" w:rsidRPr="00637F2C">
              <w:rPr>
                <w:rFonts w:ascii="STXihei" w:eastAsia="STXihei" w:hAnsi="STXihei" w:cs="Arial" w:hint="eastAsia"/>
                <w:b/>
                <w:bCs/>
                <w:sz w:val="24"/>
                <w:lang w:eastAsia="zh-CN"/>
              </w:rPr>
              <w:t>性格</w:t>
            </w:r>
          </w:p>
          <w:p w:rsidR="00FA7300" w:rsidRPr="00145D34" w:rsidRDefault="00C67E50" w:rsidP="00637F2C">
            <w:pPr>
              <w:ind w:left="-13"/>
              <w:rPr>
                <w:rFonts w:cs="Arial"/>
                <w:sz w:val="20"/>
                <w:szCs w:val="20"/>
                <w:lang w:val="nb-NO"/>
              </w:rPr>
            </w:pPr>
            <w:r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（</w:t>
            </w:r>
            <w:r w:rsidR="00F47D79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个人形象</w:t>
            </w:r>
            <w:r>
              <w:rPr>
                <w:rFonts w:eastAsiaTheme="minorEastAsia" w:cs="Arial"/>
                <w:sz w:val="20"/>
                <w:szCs w:val="20"/>
                <w:lang w:val="nb-NO" w:eastAsia="zh-CN"/>
              </w:rPr>
              <w:t>、</w:t>
            </w:r>
            <w:r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善于倾听</w:t>
            </w:r>
            <w:r>
              <w:rPr>
                <w:rFonts w:eastAsiaTheme="minorEastAsia" w:cs="Arial"/>
                <w:sz w:val="20"/>
                <w:szCs w:val="20"/>
                <w:lang w:val="nb-NO" w:eastAsia="zh-CN"/>
              </w:rPr>
              <w:t>、</w:t>
            </w:r>
            <w:r w:rsidR="00237A4E" w:rsidRPr="00237A4E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诚信、执着和</w:t>
            </w:r>
            <w:r w:rsidR="00810C81" w:rsidRPr="00251409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行为</w:t>
            </w:r>
            <w:r w:rsidR="00C27666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有利</w:t>
            </w:r>
            <w:r w:rsidR="00237A4E" w:rsidRPr="00237A4E">
              <w:rPr>
                <w:rFonts w:eastAsiaTheme="minorEastAsia" w:cs="Arial"/>
                <w:sz w:val="20"/>
                <w:szCs w:val="20"/>
                <w:lang w:val="nb-NO" w:eastAsia="zh-CN"/>
              </w:rPr>
              <w:t>/</w:t>
            </w:r>
            <w:r w:rsidR="00C27666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不利于</w:t>
            </w:r>
            <w:r w:rsidR="00C27666" w:rsidRPr="00542821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安全</w:t>
            </w:r>
            <w:r w:rsidR="00B8574F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、团队领导</w:t>
            </w:r>
            <w:r w:rsidR="00B8574F">
              <w:rPr>
                <w:rFonts w:eastAsiaTheme="minorEastAsia" w:cs="Arial"/>
                <w:sz w:val="20"/>
                <w:szCs w:val="20"/>
                <w:lang w:val="nb-NO" w:eastAsia="zh-CN"/>
              </w:rPr>
              <w:t>能力等。</w:t>
            </w:r>
            <w:r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）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914" w:rsidRPr="001B6F5D" w:rsidRDefault="00D70914" w:rsidP="00D70914">
            <w:pPr>
              <w:rPr>
                <w:rFonts w:ascii="Times New Roman" w:hAnsi="Times New Roman"/>
                <w:lang w:val="nb-NO"/>
              </w:rPr>
            </w:pP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状况</w:t>
            </w:r>
            <w:r w:rsidR="00637F2C" w:rsidRPr="001B6F5D">
              <w:rPr>
                <w:rFonts w:ascii="Times New Roman" w:eastAsiaTheme="minorEastAsia" w:hAnsi="Times New Roman"/>
                <w:lang w:val="nb-NO" w:eastAsia="zh-CN"/>
              </w:rPr>
              <w:t>：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不适用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/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满意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/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超出预期</w:t>
            </w:r>
          </w:p>
          <w:p w:rsidR="00D70914" w:rsidRPr="001B6F5D" w:rsidRDefault="00D70914" w:rsidP="00D70914">
            <w:pPr>
              <w:rPr>
                <w:rFonts w:ascii="Times New Roman" w:hAnsi="Times New Roman"/>
                <w:sz w:val="10"/>
                <w:lang w:val="nb-NO"/>
              </w:rPr>
            </w:pPr>
          </w:p>
          <w:p w:rsidR="00FA7300" w:rsidRPr="001B6F5D" w:rsidRDefault="00D70914" w:rsidP="00637F2C">
            <w:pPr>
              <w:rPr>
                <w:rFonts w:ascii="Times New Roman" w:eastAsia="Microsoft YaHei" w:hAnsi="Times New Roman"/>
                <w:lang w:val="nb-NO" w:eastAsia="zh-CN"/>
              </w:rPr>
            </w:pP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评语</w:t>
            </w:r>
            <w:r w:rsidR="001B6F5D" w:rsidRPr="001B6F5D">
              <w:rPr>
                <w:rFonts w:ascii="Times New Roman" w:eastAsiaTheme="minorEastAsia" w:hAnsi="Times New Roman"/>
                <w:lang w:val="nb-NO" w:eastAsia="zh-CN"/>
              </w:rPr>
              <w:t>：</w:t>
            </w:r>
          </w:p>
        </w:tc>
      </w:tr>
      <w:tr w:rsidR="00FA7300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637F2C" w:rsidRDefault="00EE03B1" w:rsidP="001D56C7">
            <w:pPr>
              <w:rPr>
                <w:rFonts w:ascii="STXihei" w:eastAsia="STXihei" w:hAnsi="STXihei" w:cs="Arial"/>
                <w:b/>
                <w:bCs/>
                <w:sz w:val="24"/>
                <w:lang w:eastAsia="zh-CN"/>
              </w:rPr>
            </w:pPr>
            <w:r w:rsidRPr="00637F2C">
              <w:rPr>
                <w:rFonts w:ascii="STXihei" w:eastAsia="STXihei" w:hAnsi="STXihei" w:cs="Arial" w:hint="eastAsia"/>
                <w:b/>
                <w:bCs/>
                <w:sz w:val="24"/>
                <w:lang w:eastAsia="zh-CN"/>
              </w:rPr>
              <w:t>交流和</w:t>
            </w:r>
            <w:r w:rsidR="00B8574F" w:rsidRPr="00637F2C">
              <w:rPr>
                <w:rFonts w:ascii="STXihei" w:eastAsia="STXihei" w:hAnsi="STXihei" w:cs="Arial" w:hint="eastAsia"/>
                <w:b/>
                <w:bCs/>
                <w:sz w:val="24"/>
                <w:lang w:eastAsia="zh-CN"/>
              </w:rPr>
              <w:t>沟通</w:t>
            </w:r>
            <w:r w:rsidRPr="00637F2C">
              <w:rPr>
                <w:rFonts w:ascii="STXihei" w:eastAsia="STXihei" w:hAnsi="STXihei" w:cs="Arial" w:hint="eastAsia"/>
                <w:b/>
                <w:bCs/>
                <w:sz w:val="24"/>
                <w:lang w:eastAsia="zh-CN"/>
              </w:rPr>
              <w:t>技</w:t>
            </w:r>
            <w:r w:rsidR="00B8574F" w:rsidRPr="00637F2C">
              <w:rPr>
                <w:rFonts w:ascii="STXihei" w:eastAsia="STXihei" w:hAnsi="STXihei" w:cs="Arial" w:hint="eastAsia"/>
                <w:b/>
                <w:bCs/>
                <w:sz w:val="24"/>
                <w:lang w:eastAsia="zh-CN"/>
              </w:rPr>
              <w:t>能</w:t>
            </w:r>
          </w:p>
          <w:p w:rsidR="00FA7300" w:rsidRPr="00B8574F" w:rsidRDefault="00B8574F" w:rsidP="00637F2C">
            <w:pPr>
              <w:rPr>
                <w:rFonts w:eastAsiaTheme="minorEastAsia" w:cs="Arial"/>
                <w:sz w:val="20"/>
                <w:szCs w:val="20"/>
                <w:lang w:val="nb-NO" w:eastAsia="zh-CN"/>
              </w:rPr>
            </w:pPr>
            <w:r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（</w:t>
            </w:r>
            <w:r w:rsidR="00147B10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与不同组织</w:t>
            </w:r>
            <w:r w:rsidR="00147B10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/</w:t>
            </w:r>
            <w:r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机构</w:t>
            </w:r>
            <w:r w:rsidR="00147B10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层面</w:t>
            </w:r>
            <w:r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的</w:t>
            </w:r>
            <w:r w:rsidR="00147B10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交流和</w:t>
            </w:r>
            <w:r>
              <w:rPr>
                <w:rFonts w:eastAsiaTheme="minorEastAsia" w:cs="Arial"/>
                <w:sz w:val="20"/>
                <w:szCs w:val="20"/>
                <w:lang w:val="nb-NO" w:eastAsia="zh-CN"/>
              </w:rPr>
              <w:t>沟通</w:t>
            </w:r>
            <w:r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能力</w:t>
            </w:r>
            <w:r>
              <w:rPr>
                <w:rFonts w:eastAsiaTheme="minorEastAsia" w:cs="Arial"/>
                <w:sz w:val="20"/>
                <w:szCs w:val="20"/>
                <w:lang w:val="nb-NO" w:eastAsia="zh-CN"/>
              </w:rPr>
              <w:t>、</w:t>
            </w:r>
            <w:r w:rsidR="00147B10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就</w:t>
            </w:r>
            <w:r w:rsidR="00237A4E" w:rsidRPr="00237A4E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令人不愉快的</w:t>
            </w:r>
            <w:r w:rsidR="00294893">
              <w:rPr>
                <w:rFonts w:eastAsiaTheme="minorEastAsia" w:cs="Arial"/>
                <w:sz w:val="20"/>
                <w:szCs w:val="20"/>
                <w:lang w:val="nb-NO" w:eastAsia="zh-CN"/>
              </w:rPr>
              <w:t>问题</w:t>
            </w:r>
            <w:r>
              <w:rPr>
                <w:rFonts w:eastAsiaTheme="minorEastAsia" w:cs="Arial"/>
                <w:sz w:val="20"/>
                <w:szCs w:val="20"/>
                <w:lang w:val="nb-NO" w:eastAsia="zh-CN"/>
              </w:rPr>
              <w:t>进行</w:t>
            </w:r>
            <w:r w:rsidR="00147B10"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交流和</w:t>
            </w:r>
            <w:r>
              <w:rPr>
                <w:rFonts w:eastAsiaTheme="minorEastAsia" w:cs="Arial"/>
                <w:sz w:val="20"/>
                <w:szCs w:val="20"/>
                <w:lang w:val="nb-NO" w:eastAsia="zh-CN"/>
              </w:rPr>
              <w:t>沟通的勇气等</w:t>
            </w:r>
            <w:r>
              <w:rPr>
                <w:rFonts w:eastAsiaTheme="minorEastAsia" w:cs="Arial" w:hint="eastAsia"/>
                <w:sz w:val="20"/>
                <w:szCs w:val="20"/>
                <w:lang w:val="nb-NO" w:eastAsia="zh-CN"/>
              </w:rPr>
              <w:t>）</w:t>
            </w:r>
          </w:p>
          <w:p w:rsidR="00FA7300" w:rsidRPr="00145D34" w:rsidRDefault="00FA7300" w:rsidP="00FA7300">
            <w:pPr>
              <w:ind w:left="-13"/>
              <w:rPr>
                <w:rFonts w:cs="Arial"/>
                <w:sz w:val="20"/>
                <w:szCs w:val="20"/>
                <w:lang w:val="nb-NO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914" w:rsidRPr="001B6F5D" w:rsidRDefault="00D70914" w:rsidP="00D70914">
            <w:pPr>
              <w:rPr>
                <w:rFonts w:ascii="Times New Roman" w:hAnsi="Times New Roman"/>
                <w:lang w:val="nb-NO"/>
              </w:rPr>
            </w:pP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状况</w:t>
            </w:r>
            <w:r w:rsidR="001B6F5D" w:rsidRPr="001B6F5D">
              <w:rPr>
                <w:rFonts w:ascii="Times New Roman" w:eastAsiaTheme="minorEastAsia" w:hAnsi="Times New Roman"/>
                <w:lang w:val="nb-NO" w:eastAsia="zh-CN"/>
              </w:rPr>
              <w:t>：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不适用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/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满意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/</w:t>
            </w:r>
            <w:r w:rsidRPr="001B6F5D">
              <w:rPr>
                <w:rFonts w:ascii="Times New Roman" w:eastAsiaTheme="minorEastAsia" w:hAnsi="Times New Roman"/>
                <w:lang w:val="nb-NO" w:eastAsia="zh-CN"/>
              </w:rPr>
              <w:t>超出预期</w:t>
            </w:r>
          </w:p>
          <w:p w:rsidR="00D70914" w:rsidRPr="001B6F5D" w:rsidRDefault="00D70914" w:rsidP="00D70914">
            <w:pPr>
              <w:rPr>
                <w:rFonts w:ascii="Times New Roman" w:hAnsi="Times New Roman"/>
                <w:sz w:val="10"/>
                <w:lang w:val="nb-NO"/>
              </w:rPr>
            </w:pPr>
          </w:p>
          <w:p w:rsidR="00FA7300" w:rsidRPr="001B6F5D" w:rsidRDefault="00D70914" w:rsidP="00637F2C">
            <w:pPr>
              <w:rPr>
                <w:rFonts w:ascii="Times New Roman" w:eastAsiaTheme="minorEastAsia" w:hAnsi="Times New Roman"/>
                <w:lang w:val="nb-NO" w:eastAsia="zh-CN"/>
              </w:rPr>
            </w:pPr>
            <w:r w:rsidRPr="001B6F5D">
              <w:rPr>
                <w:rFonts w:ascii="Times New Roman" w:eastAsia="STXihei" w:hAnsi="Times New Roman"/>
                <w:b/>
                <w:bCs/>
                <w:lang w:eastAsia="zh-CN"/>
              </w:rPr>
              <w:t>评语</w:t>
            </w:r>
            <w:r w:rsidR="001B6F5D" w:rsidRPr="001B6F5D">
              <w:rPr>
                <w:rFonts w:ascii="Times New Roman" w:eastAsiaTheme="minorEastAsia" w:hAnsi="Times New Roman"/>
                <w:lang w:val="nb-NO" w:eastAsia="zh-CN"/>
              </w:rPr>
              <w:t>：</w:t>
            </w:r>
          </w:p>
        </w:tc>
      </w:tr>
    </w:tbl>
    <w:p w:rsidR="00C443EF" w:rsidRPr="00C443EF" w:rsidRDefault="00C443EF" w:rsidP="00C2370D">
      <w:pPr>
        <w:spacing w:before="60" w:after="60"/>
        <w:rPr>
          <w:rFonts w:cs="Arial"/>
          <w:b/>
          <w:sz w:val="18"/>
          <w:szCs w:val="18"/>
        </w:rPr>
      </w:pPr>
    </w:p>
    <w:sectPr w:rsidR="00C443EF" w:rsidRPr="00C443EF" w:rsidSect="00C237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346" w:right="1008" w:bottom="864" w:left="1008" w:header="709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6D" w:rsidRDefault="00CC486D">
      <w:r>
        <w:separator/>
      </w:r>
    </w:p>
  </w:endnote>
  <w:endnote w:type="continuationSeparator" w:id="0">
    <w:p w:rsidR="00CC486D" w:rsidRDefault="00CC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F4" w:rsidRDefault="00592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A4595C" w:rsidP="00017893">
    <w:pPr>
      <w:pStyle w:val="Footer"/>
      <w:jc w:val="right"/>
    </w:pPr>
    <w:r>
      <w:rPr>
        <w:rFonts w:asciiTheme="minorEastAsia" w:eastAsiaTheme="minorEastAsia" w:hAnsiTheme="minorEastAsia" w:hint="eastAsia"/>
        <w:sz w:val="16"/>
        <w:lang w:eastAsia="zh-CN"/>
      </w:rPr>
      <w:t>页码</w:t>
    </w:r>
    <w:r w:rsidR="00CD3E66" w:rsidRPr="00017893">
      <w:rPr>
        <w:sz w:val="16"/>
      </w:rPr>
      <w:t xml:space="preserve"> </w:t>
    </w:r>
    <w:r w:rsidR="00AA3A8C" w:rsidRPr="00017893">
      <w:rPr>
        <w:b/>
        <w:bCs/>
        <w:sz w:val="18"/>
        <w:szCs w:val="24"/>
      </w:rPr>
      <w:fldChar w:fldCharType="begin"/>
    </w:r>
    <w:r w:rsidR="00CD3E66" w:rsidRPr="00017893">
      <w:rPr>
        <w:b/>
        <w:bCs/>
        <w:sz w:val="16"/>
      </w:rPr>
      <w:instrText xml:space="preserve"> PAGE </w:instrText>
    </w:r>
    <w:r w:rsidR="00AA3A8C" w:rsidRPr="00017893">
      <w:rPr>
        <w:b/>
        <w:bCs/>
        <w:sz w:val="18"/>
        <w:szCs w:val="24"/>
      </w:rPr>
      <w:fldChar w:fldCharType="separate"/>
    </w:r>
    <w:r w:rsidR="005929F4">
      <w:rPr>
        <w:b/>
        <w:bCs/>
        <w:noProof/>
        <w:sz w:val="16"/>
      </w:rPr>
      <w:t>1</w:t>
    </w:r>
    <w:r w:rsidR="00AA3A8C" w:rsidRPr="00017893">
      <w:rPr>
        <w:b/>
        <w:bCs/>
        <w:sz w:val="18"/>
        <w:szCs w:val="24"/>
      </w:rPr>
      <w:fldChar w:fldCharType="end"/>
    </w:r>
    <w:r w:rsidR="00CD3E66" w:rsidRPr="00017893">
      <w:rPr>
        <w:sz w:val="16"/>
      </w:rPr>
      <w:t xml:space="preserve"> </w:t>
    </w:r>
    <w:r w:rsidR="00563FE3">
      <w:rPr>
        <w:rFonts w:asciiTheme="minorEastAsia" w:eastAsiaTheme="minorEastAsia" w:hAnsiTheme="minorEastAsia" w:hint="eastAsia"/>
        <w:sz w:val="16"/>
        <w:lang w:eastAsia="zh-CN"/>
      </w:rPr>
      <w:t>/</w:t>
    </w:r>
    <w:r w:rsidR="00CD3E66" w:rsidRPr="00017893">
      <w:rPr>
        <w:sz w:val="16"/>
      </w:rPr>
      <w:t xml:space="preserve"> </w:t>
    </w:r>
    <w:r w:rsidR="00AA3A8C" w:rsidRPr="00017893">
      <w:rPr>
        <w:b/>
        <w:bCs/>
        <w:sz w:val="18"/>
        <w:szCs w:val="24"/>
      </w:rPr>
      <w:fldChar w:fldCharType="begin"/>
    </w:r>
    <w:r w:rsidR="00CD3E66" w:rsidRPr="00017893">
      <w:rPr>
        <w:b/>
        <w:bCs/>
        <w:sz w:val="16"/>
      </w:rPr>
      <w:instrText xml:space="preserve"> NUMPAGES  </w:instrText>
    </w:r>
    <w:r w:rsidR="00AA3A8C" w:rsidRPr="00017893">
      <w:rPr>
        <w:b/>
        <w:bCs/>
        <w:sz w:val="18"/>
        <w:szCs w:val="24"/>
      </w:rPr>
      <w:fldChar w:fldCharType="separate"/>
    </w:r>
    <w:r w:rsidR="005929F4">
      <w:rPr>
        <w:b/>
        <w:bCs/>
        <w:noProof/>
        <w:sz w:val="16"/>
      </w:rPr>
      <w:t>1</w:t>
    </w:r>
    <w:r w:rsidR="00AA3A8C" w:rsidRPr="00017893">
      <w:rPr>
        <w:b/>
        <w:bCs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="00AA3A8C"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="00AA3A8C" w:rsidRPr="00017893">
      <w:rPr>
        <w:b/>
        <w:bCs/>
        <w:sz w:val="18"/>
        <w:szCs w:val="24"/>
      </w:rPr>
      <w:fldChar w:fldCharType="separate"/>
    </w:r>
    <w:r w:rsidR="00475686">
      <w:rPr>
        <w:b/>
        <w:bCs/>
        <w:noProof/>
        <w:sz w:val="16"/>
      </w:rPr>
      <w:t>1</w:t>
    </w:r>
    <w:r w:rsidR="00AA3A8C"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="00AA3A8C"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="00AA3A8C" w:rsidRPr="00017893">
      <w:rPr>
        <w:b/>
        <w:bCs/>
        <w:sz w:val="18"/>
        <w:szCs w:val="24"/>
      </w:rPr>
      <w:fldChar w:fldCharType="separate"/>
    </w:r>
    <w:r w:rsidR="00E77720">
      <w:rPr>
        <w:b/>
        <w:bCs/>
        <w:noProof/>
        <w:sz w:val="16"/>
      </w:rPr>
      <w:t>1</w:t>
    </w:r>
    <w:r w:rsidR="00AA3A8C"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6D" w:rsidRDefault="00CC486D">
      <w:r>
        <w:separator/>
      </w:r>
    </w:p>
  </w:footnote>
  <w:footnote w:type="continuationSeparator" w:id="0">
    <w:p w:rsidR="00CC486D" w:rsidRDefault="00CC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592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Pr="005929F4" w:rsidRDefault="005929F4" w:rsidP="005929F4">
    <w:pPr>
      <w:pStyle w:val="Header"/>
    </w:pPr>
    <w:bookmarkStart w:id="0" w:name="_GoBack"/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2D610301" wp14:editId="7DBCF9E7">
          <wp:simplePos x="0" y="0"/>
          <wp:positionH relativeFrom="column">
            <wp:posOffset>3606800</wp:posOffset>
          </wp:positionH>
          <wp:positionV relativeFrom="paragraph">
            <wp:posOffset>-64135</wp:posOffset>
          </wp:positionV>
          <wp:extent cx="3156668" cy="342947"/>
          <wp:effectExtent l="0" t="0" r="5715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668" cy="34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592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117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DA9"/>
    <w:rsid w:val="000D223D"/>
    <w:rsid w:val="000D3141"/>
    <w:rsid w:val="000E03D2"/>
    <w:rsid w:val="000E0CA2"/>
    <w:rsid w:val="000E3369"/>
    <w:rsid w:val="000E3A17"/>
    <w:rsid w:val="000E456A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0E9F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47B10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0FA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4FC3"/>
    <w:rsid w:val="001B50C3"/>
    <w:rsid w:val="001B6352"/>
    <w:rsid w:val="001B6F5D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6C7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26E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37A4E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409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09DC"/>
    <w:rsid w:val="002921C6"/>
    <w:rsid w:val="00292795"/>
    <w:rsid w:val="0029447D"/>
    <w:rsid w:val="00294893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46E2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377F7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6919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0B49"/>
    <w:rsid w:val="0041333E"/>
    <w:rsid w:val="00414522"/>
    <w:rsid w:val="004160FC"/>
    <w:rsid w:val="004166D9"/>
    <w:rsid w:val="00416D1E"/>
    <w:rsid w:val="00417432"/>
    <w:rsid w:val="00417687"/>
    <w:rsid w:val="00417F76"/>
    <w:rsid w:val="00420831"/>
    <w:rsid w:val="00421052"/>
    <w:rsid w:val="004213E5"/>
    <w:rsid w:val="00421FF0"/>
    <w:rsid w:val="00424A12"/>
    <w:rsid w:val="00426F36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686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916"/>
    <w:rsid w:val="004D6F73"/>
    <w:rsid w:val="004D76E9"/>
    <w:rsid w:val="004E029E"/>
    <w:rsid w:val="004E070F"/>
    <w:rsid w:val="004E1321"/>
    <w:rsid w:val="004E142C"/>
    <w:rsid w:val="004E1E48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2821"/>
    <w:rsid w:val="0054318B"/>
    <w:rsid w:val="0054389B"/>
    <w:rsid w:val="00543BA1"/>
    <w:rsid w:val="0054452A"/>
    <w:rsid w:val="00545A15"/>
    <w:rsid w:val="005464C6"/>
    <w:rsid w:val="0055248C"/>
    <w:rsid w:val="005531C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3FE3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126"/>
    <w:rsid w:val="00576CCF"/>
    <w:rsid w:val="0058185C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2513"/>
    <w:rsid w:val="005929F4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61F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37F2C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3D4E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62D6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132D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3FF7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A20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23CC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0C81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5B80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10BA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2C2B"/>
    <w:rsid w:val="008C4CCD"/>
    <w:rsid w:val="008C5B83"/>
    <w:rsid w:val="008C5D06"/>
    <w:rsid w:val="008C5E1D"/>
    <w:rsid w:val="008C6940"/>
    <w:rsid w:val="008D1B4A"/>
    <w:rsid w:val="008D3874"/>
    <w:rsid w:val="008D5AED"/>
    <w:rsid w:val="008D64B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7FD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9F7825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614"/>
    <w:rsid w:val="00A43839"/>
    <w:rsid w:val="00A4595C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89D"/>
    <w:rsid w:val="00A75FA9"/>
    <w:rsid w:val="00A76D24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3A8C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1F77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77BE8"/>
    <w:rsid w:val="00B80339"/>
    <w:rsid w:val="00B82135"/>
    <w:rsid w:val="00B83988"/>
    <w:rsid w:val="00B8574F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1B7E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2FAB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370D"/>
    <w:rsid w:val="00C268CD"/>
    <w:rsid w:val="00C27666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AD6"/>
    <w:rsid w:val="00C56C61"/>
    <w:rsid w:val="00C57881"/>
    <w:rsid w:val="00C621E8"/>
    <w:rsid w:val="00C62A71"/>
    <w:rsid w:val="00C63E65"/>
    <w:rsid w:val="00C65327"/>
    <w:rsid w:val="00C654B7"/>
    <w:rsid w:val="00C65968"/>
    <w:rsid w:val="00C6670E"/>
    <w:rsid w:val="00C66880"/>
    <w:rsid w:val="00C678E4"/>
    <w:rsid w:val="00C679F7"/>
    <w:rsid w:val="00C67E50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486D"/>
    <w:rsid w:val="00CC5D3F"/>
    <w:rsid w:val="00CC5EE1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0F82"/>
    <w:rsid w:val="00D22B4F"/>
    <w:rsid w:val="00D233EB"/>
    <w:rsid w:val="00D24BAE"/>
    <w:rsid w:val="00D24EE6"/>
    <w:rsid w:val="00D262F9"/>
    <w:rsid w:val="00D26717"/>
    <w:rsid w:val="00D26D03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6D5D"/>
    <w:rsid w:val="00D57BE5"/>
    <w:rsid w:val="00D60BC3"/>
    <w:rsid w:val="00D621AF"/>
    <w:rsid w:val="00D629CD"/>
    <w:rsid w:val="00D637B7"/>
    <w:rsid w:val="00D63F72"/>
    <w:rsid w:val="00D6475F"/>
    <w:rsid w:val="00D66429"/>
    <w:rsid w:val="00D6727A"/>
    <w:rsid w:val="00D67726"/>
    <w:rsid w:val="00D704CE"/>
    <w:rsid w:val="00D70914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97F9F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D533D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51E8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3CF1"/>
    <w:rsid w:val="00E5781D"/>
    <w:rsid w:val="00E5790A"/>
    <w:rsid w:val="00E579AF"/>
    <w:rsid w:val="00E63584"/>
    <w:rsid w:val="00E63744"/>
    <w:rsid w:val="00E6381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77720"/>
    <w:rsid w:val="00E80618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1E1"/>
    <w:rsid w:val="00E95932"/>
    <w:rsid w:val="00EA2871"/>
    <w:rsid w:val="00EA2A30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03B1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47D79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36B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D62EE-DC34-4D16-B4B0-93B71B3F3613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e4f1168d-fefe-4af1-8f81-938cd654b11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21F3C4-ADA9-4704-A88B-692F7DFC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6</cp:revision>
  <cp:lastPrinted>2017-01-17T16:38:00Z</cp:lastPrinted>
  <dcterms:created xsi:type="dcterms:W3CDTF">2017-01-17T16:38:00Z</dcterms:created>
  <dcterms:modified xsi:type="dcterms:W3CDTF">2017-03-01T12:15:00Z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