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6CE" w:rsidRPr="00FE7DE8" w:rsidRDefault="0042600B" w:rsidP="00AC16CE">
      <w:pPr>
        <w:pStyle w:val="Subtitle"/>
        <w:rPr>
          <w:rFonts w:asciiTheme="minorBidi" w:hAnsiTheme="minorBidi" w:cstheme="minorBidi"/>
          <w:caps/>
          <w:sz w:val="32"/>
          <w:szCs w:val="32"/>
          <w:rtl/>
          <w:lang w:bidi="ar-EG"/>
        </w:rPr>
      </w:pPr>
      <w:r>
        <w:rPr>
          <w:rFonts w:asciiTheme="minorBidi" w:hAnsiTheme="minorBidi" w:cstheme="minorBidi" w:hint="cs"/>
          <w:caps/>
          <w:sz w:val="32"/>
          <w:szCs w:val="32"/>
          <w:rtl/>
          <w:lang w:bidi="ar-EG"/>
        </w:rPr>
        <w:t>الإشهاد على الاحتواء وفقاً لخطة العمل العالمية الثالثة</w:t>
      </w:r>
    </w:p>
    <w:p w:rsidR="002C7959" w:rsidRPr="00FE7DE8" w:rsidRDefault="009A4E82" w:rsidP="005B7218">
      <w:pPr>
        <w:pStyle w:val="Subtitle"/>
        <w:rPr>
          <w:rFonts w:cs="Arial"/>
          <w:caps/>
          <w:sz w:val="32"/>
          <w:rtl/>
        </w:rPr>
      </w:pPr>
      <w:r w:rsidRPr="00FE7DE8">
        <w:rPr>
          <w:rFonts w:cs="Arial" w:hint="cs"/>
          <w:caps/>
          <w:sz w:val="32"/>
          <w:rtl/>
        </w:rPr>
        <w:t>نموذج تقرير المراجعة</w:t>
      </w:r>
    </w:p>
    <w:p w:rsidR="00334CAC" w:rsidRPr="00FE7DE8" w:rsidRDefault="00334CAC" w:rsidP="00334CAC">
      <w:pPr>
        <w:pStyle w:val="Subtitle"/>
        <w:bidi/>
        <w:jc w:val="left"/>
        <w:rPr>
          <w:rFonts w:cs="Arial"/>
          <w:caps/>
          <w:sz w:val="32"/>
          <w:rtl/>
        </w:rPr>
      </w:pPr>
    </w:p>
    <w:p w:rsidR="00334CAC" w:rsidRPr="00FE7DE8" w:rsidRDefault="00334CAC" w:rsidP="00334CAC">
      <w:pPr>
        <w:pStyle w:val="Subtitle"/>
        <w:bidi/>
        <w:jc w:val="left"/>
        <w:rPr>
          <w:rFonts w:cs="Arial"/>
          <w:caps/>
          <w:sz w:val="32"/>
          <w:rtl/>
        </w:rPr>
      </w:pPr>
      <w:r w:rsidRPr="00FE7DE8">
        <w:rPr>
          <w:rFonts w:cs="Arial" w:hint="cs"/>
          <w:caps/>
          <w:sz w:val="32"/>
          <w:rtl/>
        </w:rPr>
        <w:t xml:space="preserve">تقرير المراجعة </w:t>
      </w:r>
      <w:r w:rsidR="002B6069">
        <w:rPr>
          <w:rFonts w:cs="Arial" w:hint="cs"/>
          <w:caps/>
          <w:sz w:val="32"/>
          <w:rtl/>
        </w:rPr>
        <w:t>من أجل</w:t>
      </w:r>
      <w:r w:rsidRPr="00FE7DE8">
        <w:rPr>
          <w:rFonts w:cs="Arial" w:hint="cs"/>
          <w:caps/>
          <w:sz w:val="32"/>
          <w:rtl/>
        </w:rPr>
        <w:t>:</w:t>
      </w:r>
    </w:p>
    <w:p w:rsidR="00334CAC" w:rsidRPr="00FE7DE8" w:rsidRDefault="00334CAC" w:rsidP="00334CAC">
      <w:pPr>
        <w:pStyle w:val="Subtitle"/>
        <w:bidi/>
        <w:jc w:val="left"/>
        <w:rPr>
          <w:rFonts w:cs="Arial"/>
          <w:caps/>
          <w:sz w:val="32"/>
          <w:rtl/>
        </w:rPr>
      </w:pPr>
    </w:p>
    <w:p w:rsidR="005278A0" w:rsidRPr="00FE7DE8" w:rsidRDefault="00F160E5" w:rsidP="0042600B">
      <w:pPr>
        <w:pStyle w:val="Subtitle"/>
        <w:numPr>
          <w:ilvl w:val="0"/>
          <w:numId w:val="12"/>
        </w:numPr>
        <w:bidi/>
        <w:jc w:val="left"/>
        <w:rPr>
          <w:rFonts w:cs="Arial"/>
          <w:caps/>
          <w:sz w:val="32"/>
        </w:rPr>
      </w:pPr>
      <w:bookmarkStart w:id="0" w:name="_GoBack"/>
      <w:bookmarkEnd w:id="0"/>
      <w:r w:rsidRPr="00FE7DE8">
        <w:rPr>
          <w:rFonts w:cs="Arial" w:hint="cs"/>
          <w:caps/>
          <w:sz w:val="32"/>
          <w:rtl/>
        </w:rPr>
        <w:t>تقييم ال</w:t>
      </w:r>
      <w:r w:rsidR="0042600B">
        <w:rPr>
          <w:rFonts w:cs="Arial" w:hint="cs"/>
          <w:caps/>
          <w:sz w:val="32"/>
          <w:rtl/>
        </w:rPr>
        <w:t>خطة</w:t>
      </w:r>
      <w:r w:rsidRPr="00FE7DE8">
        <w:rPr>
          <w:rFonts w:cs="Arial" w:hint="cs"/>
          <w:caps/>
          <w:sz w:val="32"/>
          <w:rtl/>
        </w:rPr>
        <w:tab/>
        <w:t xml:space="preserve">   - المراجعة ا</w:t>
      </w:r>
      <w:r w:rsidR="002B6069">
        <w:rPr>
          <w:rFonts w:cs="Arial" w:hint="cs"/>
          <w:caps/>
          <w:sz w:val="32"/>
          <w:rtl/>
          <w:lang w:bidi="ar-EG"/>
        </w:rPr>
        <w:t>لمبدئية</w:t>
      </w:r>
      <w:r w:rsidRPr="00FE7DE8">
        <w:rPr>
          <w:rFonts w:cs="Arial" w:hint="cs"/>
          <w:caps/>
          <w:sz w:val="32"/>
          <w:rtl/>
        </w:rPr>
        <w:tab/>
      </w:r>
      <w:r w:rsidRPr="00FE7DE8">
        <w:rPr>
          <w:rFonts w:cs="Arial"/>
          <w:caps/>
          <w:sz w:val="32"/>
          <w:rtl/>
        </w:rPr>
        <w:tab/>
      </w:r>
      <w:r w:rsidRPr="00FE7DE8">
        <w:rPr>
          <w:rFonts w:cs="Arial" w:hint="cs"/>
          <w:caps/>
          <w:sz w:val="32"/>
          <w:rtl/>
        </w:rPr>
        <w:t xml:space="preserve">- المراجعة الدورية </w:t>
      </w:r>
      <w:r w:rsidRPr="00FE7DE8">
        <w:rPr>
          <w:rFonts w:cs="Arial"/>
          <w:caps/>
          <w:sz w:val="32"/>
          <w:rtl/>
        </w:rPr>
        <w:tab/>
      </w:r>
      <w:r w:rsidRPr="00FE7DE8">
        <w:rPr>
          <w:rFonts w:cs="Arial"/>
          <w:caps/>
          <w:sz w:val="32"/>
          <w:rtl/>
        </w:rPr>
        <w:tab/>
      </w:r>
      <w:r w:rsidRPr="00FE7DE8">
        <w:rPr>
          <w:rFonts w:cs="Arial" w:hint="cs"/>
          <w:caps/>
          <w:sz w:val="32"/>
          <w:rtl/>
        </w:rPr>
        <w:t xml:space="preserve">-مراجعة إعادة </w:t>
      </w:r>
      <w:r w:rsidR="00C415A7" w:rsidRPr="00FE7DE8">
        <w:rPr>
          <w:rFonts w:cs="Arial" w:hint="cs"/>
          <w:caps/>
          <w:sz w:val="32"/>
          <w:rtl/>
        </w:rPr>
        <w:t>الإشهاد</w:t>
      </w:r>
    </w:p>
    <w:p w:rsidR="005278A0" w:rsidRPr="00FE7DE8" w:rsidRDefault="005278A0" w:rsidP="005278A0">
      <w:pPr>
        <w:pStyle w:val="Subtitle"/>
        <w:bidi/>
        <w:jc w:val="left"/>
        <w:rPr>
          <w:rFonts w:cs="Arial"/>
          <w:caps/>
          <w:sz w:val="32"/>
          <w:rtl/>
        </w:rPr>
      </w:pPr>
    </w:p>
    <w:p w:rsidR="00D709BF" w:rsidRPr="00FE7DE8" w:rsidRDefault="00D709BF" w:rsidP="005278A0">
      <w:pPr>
        <w:pStyle w:val="Subtitle"/>
        <w:bidi/>
        <w:jc w:val="left"/>
        <w:rPr>
          <w:rFonts w:cs="Arial"/>
          <w:caps/>
          <w:sz w:val="32"/>
          <w:rtl/>
        </w:rPr>
      </w:pPr>
      <w:r w:rsidRPr="00FE7DE8">
        <w:rPr>
          <w:rFonts w:cs="Arial" w:hint="cs"/>
          <w:caps/>
          <w:sz w:val="32"/>
          <w:rtl/>
        </w:rPr>
        <w:t>المنظمة:</w:t>
      </w:r>
    </w:p>
    <w:p w:rsidR="00D709BF" w:rsidRPr="00FE7DE8" w:rsidRDefault="00D709BF" w:rsidP="00D709BF">
      <w:pPr>
        <w:pStyle w:val="Subtitle"/>
        <w:bidi/>
        <w:jc w:val="left"/>
        <w:rPr>
          <w:rFonts w:cs="Arial"/>
          <w:caps/>
          <w:sz w:val="32"/>
          <w:rtl/>
        </w:rPr>
      </w:pPr>
    </w:p>
    <w:p w:rsidR="00D709BF" w:rsidRPr="00FE7DE8" w:rsidRDefault="00D709BF" w:rsidP="00D709BF">
      <w:pPr>
        <w:pStyle w:val="Subtitle"/>
        <w:bidi/>
        <w:jc w:val="left"/>
        <w:rPr>
          <w:rFonts w:cs="Arial"/>
          <w:caps/>
          <w:sz w:val="32"/>
          <w:rtl/>
        </w:rPr>
      </w:pPr>
      <w:r w:rsidRPr="00FE7DE8">
        <w:rPr>
          <w:rFonts w:cs="Arial" w:hint="cs"/>
          <w:caps/>
          <w:sz w:val="32"/>
          <w:rtl/>
        </w:rPr>
        <w:t>تاريخ بدء المراجعة:</w:t>
      </w:r>
    </w:p>
    <w:p w:rsidR="00D709BF" w:rsidRPr="00FE7DE8" w:rsidRDefault="00D709BF" w:rsidP="00D709BF">
      <w:pPr>
        <w:pStyle w:val="Subtitle"/>
        <w:bidi/>
        <w:jc w:val="left"/>
        <w:rPr>
          <w:rFonts w:cs="Arial"/>
          <w:caps/>
          <w:sz w:val="32"/>
          <w:rtl/>
        </w:rPr>
      </w:pPr>
    </w:p>
    <w:p w:rsidR="00D709BF" w:rsidRPr="00FE7DE8" w:rsidRDefault="00D709BF" w:rsidP="00D709BF">
      <w:pPr>
        <w:pStyle w:val="Subtitle"/>
        <w:bidi/>
        <w:jc w:val="left"/>
        <w:rPr>
          <w:rFonts w:cs="Arial"/>
          <w:caps/>
          <w:sz w:val="32"/>
          <w:rtl/>
        </w:rPr>
      </w:pPr>
      <w:r w:rsidRPr="00FE7DE8">
        <w:rPr>
          <w:rFonts w:cs="Arial" w:hint="cs"/>
          <w:caps/>
          <w:sz w:val="32"/>
          <w:rtl/>
        </w:rPr>
        <w:t>تاريخ نهاية المراجعة:</w:t>
      </w:r>
    </w:p>
    <w:p w:rsidR="00135778" w:rsidRPr="00FE7DE8" w:rsidRDefault="00135778" w:rsidP="00135778">
      <w:pPr>
        <w:pStyle w:val="Subtitle"/>
        <w:bidi/>
        <w:jc w:val="left"/>
        <w:rPr>
          <w:rFonts w:cs="Arial"/>
          <w:caps/>
          <w:sz w:val="32"/>
          <w:rtl/>
        </w:rPr>
      </w:pPr>
    </w:p>
    <w:p w:rsidR="00135778" w:rsidRPr="00FE7DE8" w:rsidRDefault="00135778" w:rsidP="00135778">
      <w:pPr>
        <w:pStyle w:val="Subtitle"/>
        <w:bidi/>
        <w:jc w:val="left"/>
        <w:rPr>
          <w:rFonts w:cs="Arial"/>
          <w:caps/>
          <w:sz w:val="32"/>
          <w:rtl/>
        </w:rPr>
      </w:pPr>
      <w:r w:rsidRPr="00FE7DE8">
        <w:rPr>
          <w:rFonts w:cs="Arial" w:hint="cs"/>
          <w:caps/>
          <w:sz w:val="32"/>
          <w:rtl/>
        </w:rPr>
        <w:t xml:space="preserve">معلومات </w:t>
      </w:r>
      <w:r w:rsidR="0042600B">
        <w:rPr>
          <w:rFonts w:cs="Arial" w:hint="cs"/>
          <w:caps/>
          <w:sz w:val="32"/>
          <w:rtl/>
        </w:rPr>
        <w:t>خاصة ب</w:t>
      </w:r>
      <w:r w:rsidRPr="00FE7DE8">
        <w:rPr>
          <w:rFonts w:cs="Arial" w:hint="cs"/>
          <w:caps/>
          <w:sz w:val="32"/>
          <w:rtl/>
        </w:rPr>
        <w:t>الموقع:</w:t>
      </w:r>
    </w:p>
    <w:p w:rsidR="00135778" w:rsidRPr="00FE7DE8" w:rsidRDefault="00135778" w:rsidP="00135778">
      <w:pPr>
        <w:pStyle w:val="Subtitle"/>
        <w:bidi/>
        <w:jc w:val="left"/>
        <w:rPr>
          <w:rFonts w:cs="Arial"/>
          <w:caps/>
          <w:sz w:val="32"/>
          <w:rtl/>
        </w:rPr>
      </w:pPr>
    </w:p>
    <w:p w:rsidR="00135778" w:rsidRPr="00FE7DE8" w:rsidRDefault="00135778" w:rsidP="00135778">
      <w:pPr>
        <w:pStyle w:val="Subtitle"/>
        <w:numPr>
          <w:ilvl w:val="0"/>
          <w:numId w:val="12"/>
        </w:numPr>
        <w:bidi/>
        <w:jc w:val="left"/>
        <w:rPr>
          <w:rFonts w:cs="Arial"/>
          <w:caps/>
          <w:sz w:val="32"/>
        </w:rPr>
      </w:pPr>
      <w:r w:rsidRPr="00FE7DE8">
        <w:rPr>
          <w:rFonts w:cs="Arial" w:hint="cs"/>
          <w:caps/>
          <w:sz w:val="32"/>
          <w:rtl/>
        </w:rPr>
        <w:t>موقع منفرد</w:t>
      </w:r>
      <w:r w:rsidRPr="00FE7DE8">
        <w:rPr>
          <w:rFonts w:cs="Arial"/>
          <w:caps/>
          <w:sz w:val="32"/>
          <w:rtl/>
        </w:rPr>
        <w:tab/>
      </w:r>
      <w:r w:rsidRPr="00FE7DE8">
        <w:rPr>
          <w:rFonts w:cs="Arial" w:hint="cs"/>
          <w:caps/>
          <w:sz w:val="32"/>
          <w:rtl/>
        </w:rPr>
        <w:t>- مواقع متعددة</w:t>
      </w:r>
      <w:r w:rsidRPr="00FE7DE8">
        <w:rPr>
          <w:rFonts w:cs="Arial" w:hint="cs"/>
          <w:caps/>
          <w:sz w:val="32"/>
          <w:rtl/>
        </w:rPr>
        <w:tab/>
      </w:r>
      <w:r w:rsidRPr="00FE7DE8">
        <w:rPr>
          <w:rFonts w:cs="Arial"/>
          <w:caps/>
          <w:sz w:val="32"/>
          <w:rtl/>
        </w:rPr>
        <w:t>إذا كان الأمر كذلك، أذكر عدد المواقع (باستثناء المقر الرئيسي):</w:t>
      </w:r>
      <w:r w:rsidRPr="00FE7DE8">
        <w:rPr>
          <w:rFonts w:cs="Arial" w:hint="cs"/>
          <w:caps/>
          <w:sz w:val="32"/>
          <w:rtl/>
        </w:rPr>
        <w:t>_____</w:t>
      </w:r>
    </w:p>
    <w:p w:rsidR="00135778" w:rsidRPr="00FE7DE8" w:rsidRDefault="00135778" w:rsidP="00135778">
      <w:pPr>
        <w:pStyle w:val="Subtitle"/>
        <w:bidi/>
        <w:jc w:val="left"/>
        <w:rPr>
          <w:rFonts w:cs="Arial"/>
          <w:caps/>
          <w:sz w:val="32"/>
          <w:rtl/>
        </w:rPr>
      </w:pPr>
    </w:p>
    <w:p w:rsidR="00135778" w:rsidRPr="00FE7DE8" w:rsidRDefault="00135778" w:rsidP="00135778">
      <w:pPr>
        <w:pStyle w:val="Subtitle"/>
        <w:bidi/>
        <w:jc w:val="left"/>
        <w:rPr>
          <w:rFonts w:cs="Arial"/>
          <w:caps/>
          <w:sz w:val="32"/>
          <w:rtl/>
        </w:rPr>
      </w:pPr>
      <w:r w:rsidRPr="00FE7DE8">
        <w:rPr>
          <w:rFonts w:cs="Arial" w:hint="cs"/>
          <w:caps/>
          <w:sz w:val="32"/>
          <w:rtl/>
        </w:rPr>
        <w:t xml:space="preserve">هل </w:t>
      </w:r>
      <w:r w:rsidR="00C415A7" w:rsidRPr="00FE7DE8">
        <w:rPr>
          <w:rFonts w:cs="Arial" w:hint="cs"/>
          <w:caps/>
          <w:sz w:val="32"/>
          <w:rtl/>
        </w:rPr>
        <w:t xml:space="preserve">الإشهاد </w:t>
      </w:r>
      <w:r w:rsidR="00183C9A" w:rsidRPr="00FE7DE8">
        <w:rPr>
          <w:rFonts w:cs="Arial" w:hint="cs"/>
          <w:caps/>
          <w:sz w:val="32"/>
          <w:rtl/>
        </w:rPr>
        <w:t>مبنيٌ</w:t>
      </w:r>
      <w:r w:rsidR="00C415A7" w:rsidRPr="00FE7DE8">
        <w:rPr>
          <w:rFonts w:cs="Arial" w:hint="cs"/>
          <w:caps/>
          <w:sz w:val="32"/>
          <w:rtl/>
        </w:rPr>
        <w:t xml:space="preserve"> على أساس</w:t>
      </w:r>
      <w:r w:rsidRPr="00FE7DE8">
        <w:rPr>
          <w:rFonts w:cs="Arial" w:hint="cs"/>
          <w:caps/>
          <w:sz w:val="32"/>
          <w:rtl/>
        </w:rPr>
        <w:t xml:space="preserve"> أخذ العينات من الموقع:  </w:t>
      </w:r>
      <w:r w:rsidRPr="00FE7DE8">
        <w:rPr>
          <w:rFonts w:cs="Arial" w:hint="cs"/>
          <w:caps/>
          <w:sz w:val="32"/>
          <w:rtl/>
        </w:rPr>
        <w:tab/>
        <w:t xml:space="preserve">- نعم </w:t>
      </w:r>
      <w:r w:rsidRPr="00FE7DE8">
        <w:rPr>
          <w:rFonts w:cs="Arial" w:hint="cs"/>
          <w:caps/>
          <w:sz w:val="32"/>
          <w:rtl/>
        </w:rPr>
        <w:tab/>
        <w:t>- لا</w:t>
      </w:r>
    </w:p>
    <w:p w:rsidR="00135778" w:rsidRPr="00FE7DE8" w:rsidRDefault="00135778" w:rsidP="00135778">
      <w:pPr>
        <w:pStyle w:val="Subtitle"/>
        <w:bidi/>
        <w:jc w:val="left"/>
        <w:rPr>
          <w:rFonts w:cs="Arial"/>
          <w:caps/>
          <w:sz w:val="32"/>
          <w:rtl/>
        </w:rPr>
      </w:pPr>
    </w:p>
    <w:p w:rsidR="00135778" w:rsidRPr="00FE7DE8" w:rsidRDefault="00135778" w:rsidP="00135778">
      <w:pPr>
        <w:pStyle w:val="Subtitle"/>
        <w:bidi/>
        <w:jc w:val="left"/>
        <w:rPr>
          <w:rFonts w:cs="Arial"/>
          <w:caps/>
          <w:sz w:val="32"/>
          <w:rtl/>
        </w:rPr>
      </w:pPr>
    </w:p>
    <w:p w:rsidR="00F160E5" w:rsidRPr="00FE7DE8" w:rsidRDefault="00135778" w:rsidP="00D709BF">
      <w:pPr>
        <w:pStyle w:val="Subtitle"/>
        <w:bidi/>
        <w:jc w:val="left"/>
        <w:rPr>
          <w:rFonts w:cs="Arial"/>
          <w:caps/>
          <w:sz w:val="32"/>
        </w:rPr>
      </w:pPr>
      <w:r w:rsidRPr="00FE7DE8">
        <w:rPr>
          <w:rFonts w:cs="Arial" w:hint="cs"/>
          <w:caps/>
          <w:sz w:val="32"/>
          <w:rtl/>
        </w:rPr>
        <w:t xml:space="preserve">يُطلب من كبير المراجعين التأكيد على </w:t>
      </w:r>
      <w:proofErr w:type="spellStart"/>
      <w:r w:rsidRPr="00FE7DE8">
        <w:rPr>
          <w:rFonts w:cs="Arial" w:hint="cs"/>
          <w:caps/>
          <w:sz w:val="32"/>
          <w:rtl/>
        </w:rPr>
        <w:t>مايلي</w:t>
      </w:r>
      <w:proofErr w:type="spellEnd"/>
      <w:r w:rsidRPr="00FE7DE8">
        <w:rPr>
          <w:rFonts w:cs="Arial" w:hint="cs"/>
          <w:caps/>
          <w:sz w:val="32"/>
          <w:rtl/>
        </w:rPr>
        <w:t xml:space="preserve">، في حال كون </w:t>
      </w:r>
      <w:r w:rsidR="00C415A7" w:rsidRPr="00FE7DE8">
        <w:rPr>
          <w:rFonts w:cs="Arial" w:hint="cs"/>
          <w:caps/>
          <w:sz w:val="32"/>
          <w:rtl/>
        </w:rPr>
        <w:t>الإشهاد</w:t>
      </w:r>
      <w:r w:rsidRPr="00FE7DE8">
        <w:rPr>
          <w:rFonts w:cs="Arial" w:hint="cs"/>
          <w:caps/>
          <w:sz w:val="32"/>
          <w:rtl/>
        </w:rPr>
        <w:t xml:space="preserve"> </w:t>
      </w:r>
      <w:r w:rsidR="00183C9A" w:rsidRPr="00FE7DE8">
        <w:rPr>
          <w:rFonts w:cs="Arial" w:hint="cs"/>
          <w:caps/>
          <w:sz w:val="32"/>
          <w:rtl/>
        </w:rPr>
        <w:t>مبنياَ</w:t>
      </w:r>
      <w:r w:rsidR="00C415A7" w:rsidRPr="00FE7DE8">
        <w:rPr>
          <w:rFonts w:cs="Arial" w:hint="cs"/>
          <w:caps/>
          <w:sz w:val="32"/>
          <w:rtl/>
        </w:rPr>
        <w:t xml:space="preserve"> </w:t>
      </w:r>
      <w:r w:rsidRPr="00FE7DE8">
        <w:rPr>
          <w:rFonts w:cs="Arial" w:hint="cs"/>
          <w:caps/>
          <w:sz w:val="32"/>
          <w:rtl/>
        </w:rPr>
        <w:t xml:space="preserve">على أساس أخذ العينات من الموقع: </w:t>
      </w:r>
    </w:p>
    <w:tbl>
      <w:tblPr>
        <w:bidiVisual/>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9473"/>
      </w:tblGrid>
      <w:tr w:rsidR="004E350B" w:rsidRPr="00FE7DE8" w:rsidTr="00183C9A">
        <w:trPr>
          <w:trHeight w:val="458"/>
        </w:trPr>
        <w:tc>
          <w:tcPr>
            <w:tcW w:w="9923" w:type="dxa"/>
            <w:gridSpan w:val="2"/>
            <w:shd w:val="clear" w:color="auto" w:fill="auto"/>
            <w:vAlign w:val="center"/>
          </w:tcPr>
          <w:p w:rsidR="00BB0549" w:rsidRPr="00FE7DE8" w:rsidRDefault="00183C9A" w:rsidP="00183C9A">
            <w:pPr>
              <w:bidi/>
              <w:spacing w:before="60" w:after="60"/>
              <w:rPr>
                <w:rFonts w:cs="Arial"/>
                <w:bCs/>
                <w:szCs w:val="20"/>
              </w:rPr>
            </w:pPr>
            <w:r w:rsidRPr="00FE7DE8">
              <w:rPr>
                <w:rFonts w:cs="Arial"/>
                <w:bCs/>
                <w:szCs w:val="20"/>
                <w:rtl/>
              </w:rPr>
              <w:t>المنظمة تفي بالمعايير التالية:</w:t>
            </w:r>
          </w:p>
        </w:tc>
      </w:tr>
      <w:tr w:rsidR="004E350B" w:rsidRPr="00FE7DE8" w:rsidTr="00183C9A">
        <w:trPr>
          <w:trHeight w:val="449"/>
        </w:trPr>
        <w:tc>
          <w:tcPr>
            <w:tcW w:w="450" w:type="dxa"/>
            <w:shd w:val="clear" w:color="auto" w:fill="auto"/>
            <w:vAlign w:val="center"/>
          </w:tcPr>
          <w:p w:rsidR="00BB0549" w:rsidRPr="00FE7DE8" w:rsidRDefault="00BB0549" w:rsidP="00183C9A">
            <w:pPr>
              <w:bidi/>
              <w:spacing w:before="60" w:after="60"/>
              <w:rPr>
                <w:rFonts w:cs="Arial"/>
                <w:b/>
                <w:sz w:val="20"/>
                <w:szCs w:val="20"/>
              </w:rPr>
            </w:pPr>
            <w:r w:rsidRPr="00FE7DE8">
              <w:rPr>
                <w:rFonts w:eastAsia="Times New Roman" w:cs="Arial"/>
                <w:sz w:val="20"/>
                <w:szCs w:val="20"/>
                <w:lang w:eastAsia="en-US"/>
              </w:rPr>
              <w:fldChar w:fldCharType="begin">
                <w:ffData>
                  <w:name w:val="Check5"/>
                  <w:enabled/>
                  <w:calcOnExit w:val="0"/>
                  <w:checkBox>
                    <w:sizeAuto/>
                    <w:default w:val="0"/>
                  </w:checkBox>
                </w:ffData>
              </w:fldChar>
            </w:r>
            <w:r w:rsidRPr="00FE7DE8">
              <w:rPr>
                <w:rFonts w:eastAsia="Times New Roman" w:cs="Arial"/>
                <w:sz w:val="20"/>
                <w:szCs w:val="20"/>
                <w:lang w:eastAsia="en-US"/>
              </w:rPr>
              <w:instrText xml:space="preserve"> FORMCHECKBOX </w:instrText>
            </w:r>
            <w:r w:rsidR="00903FB9">
              <w:rPr>
                <w:rFonts w:eastAsia="Times New Roman" w:cs="Arial"/>
                <w:sz w:val="20"/>
                <w:szCs w:val="20"/>
                <w:lang w:eastAsia="en-US"/>
              </w:rPr>
            </w:r>
            <w:r w:rsidR="00903FB9">
              <w:rPr>
                <w:rFonts w:eastAsia="Times New Roman" w:cs="Arial"/>
                <w:sz w:val="20"/>
                <w:szCs w:val="20"/>
                <w:lang w:eastAsia="en-US"/>
              </w:rPr>
              <w:fldChar w:fldCharType="separate"/>
            </w:r>
            <w:r w:rsidRPr="00FE7DE8">
              <w:rPr>
                <w:rFonts w:eastAsia="Times New Roman" w:cs="Arial"/>
                <w:sz w:val="20"/>
                <w:szCs w:val="20"/>
                <w:lang w:eastAsia="en-US"/>
              </w:rPr>
              <w:fldChar w:fldCharType="end"/>
            </w:r>
          </w:p>
        </w:tc>
        <w:tc>
          <w:tcPr>
            <w:tcW w:w="9473" w:type="dxa"/>
            <w:shd w:val="clear" w:color="auto" w:fill="auto"/>
            <w:vAlign w:val="center"/>
          </w:tcPr>
          <w:p w:rsidR="00BB0549" w:rsidRPr="00FE7DE8" w:rsidRDefault="00896CB9" w:rsidP="0042600B">
            <w:pPr>
              <w:bidi/>
              <w:spacing w:before="60" w:after="60"/>
              <w:rPr>
                <w:rFonts w:cs="Arial"/>
                <w:bCs/>
                <w:szCs w:val="20"/>
              </w:rPr>
            </w:pPr>
            <w:r w:rsidRPr="00FE7DE8">
              <w:rPr>
                <w:rFonts w:cs="Arial" w:hint="cs"/>
                <w:bCs/>
                <w:szCs w:val="20"/>
                <w:rtl/>
              </w:rPr>
              <w:t>يتم التحكم بها مركزياَ من خلال النظام الإداري ال</w:t>
            </w:r>
            <w:r w:rsidR="0042600B">
              <w:rPr>
                <w:rFonts w:cs="Arial" w:hint="cs"/>
                <w:bCs/>
                <w:szCs w:val="20"/>
                <w:rtl/>
              </w:rPr>
              <w:t>موحد</w:t>
            </w:r>
          </w:p>
        </w:tc>
      </w:tr>
      <w:tr w:rsidR="004E350B" w:rsidRPr="00FE7DE8" w:rsidTr="00183C9A">
        <w:trPr>
          <w:trHeight w:val="449"/>
        </w:trPr>
        <w:tc>
          <w:tcPr>
            <w:tcW w:w="450" w:type="dxa"/>
            <w:shd w:val="clear" w:color="auto" w:fill="auto"/>
            <w:vAlign w:val="center"/>
          </w:tcPr>
          <w:p w:rsidR="00BB0549" w:rsidRPr="00FE7DE8" w:rsidRDefault="00BB0549" w:rsidP="00183C9A">
            <w:pPr>
              <w:bidi/>
              <w:spacing w:before="60" w:after="60"/>
              <w:rPr>
                <w:rFonts w:cs="Arial"/>
                <w:b/>
                <w:sz w:val="20"/>
                <w:szCs w:val="20"/>
              </w:rPr>
            </w:pPr>
            <w:r w:rsidRPr="00FE7DE8">
              <w:rPr>
                <w:rFonts w:eastAsia="Times New Roman" w:cs="Arial"/>
                <w:sz w:val="20"/>
                <w:szCs w:val="20"/>
                <w:lang w:eastAsia="en-US"/>
              </w:rPr>
              <w:fldChar w:fldCharType="begin">
                <w:ffData>
                  <w:name w:val="Check5"/>
                  <w:enabled/>
                  <w:calcOnExit w:val="0"/>
                  <w:checkBox>
                    <w:sizeAuto/>
                    <w:default w:val="0"/>
                  </w:checkBox>
                </w:ffData>
              </w:fldChar>
            </w:r>
            <w:r w:rsidRPr="00FE7DE8">
              <w:rPr>
                <w:rFonts w:eastAsia="Times New Roman" w:cs="Arial"/>
                <w:sz w:val="20"/>
                <w:szCs w:val="20"/>
                <w:lang w:eastAsia="en-US"/>
              </w:rPr>
              <w:instrText xml:space="preserve"> FORMCHECKBOX </w:instrText>
            </w:r>
            <w:r w:rsidR="00903FB9">
              <w:rPr>
                <w:rFonts w:eastAsia="Times New Roman" w:cs="Arial"/>
                <w:sz w:val="20"/>
                <w:szCs w:val="20"/>
                <w:lang w:eastAsia="en-US"/>
              </w:rPr>
            </w:r>
            <w:r w:rsidR="00903FB9">
              <w:rPr>
                <w:rFonts w:eastAsia="Times New Roman" w:cs="Arial"/>
                <w:sz w:val="20"/>
                <w:szCs w:val="20"/>
                <w:lang w:eastAsia="en-US"/>
              </w:rPr>
              <w:fldChar w:fldCharType="separate"/>
            </w:r>
            <w:r w:rsidRPr="00FE7DE8">
              <w:rPr>
                <w:rFonts w:eastAsia="Times New Roman" w:cs="Arial"/>
                <w:sz w:val="20"/>
                <w:szCs w:val="20"/>
                <w:lang w:eastAsia="en-US"/>
              </w:rPr>
              <w:fldChar w:fldCharType="end"/>
            </w:r>
          </w:p>
        </w:tc>
        <w:tc>
          <w:tcPr>
            <w:tcW w:w="9473" w:type="dxa"/>
            <w:shd w:val="clear" w:color="auto" w:fill="auto"/>
            <w:vAlign w:val="center"/>
          </w:tcPr>
          <w:p w:rsidR="00BB0549" w:rsidRPr="00FE7DE8" w:rsidRDefault="00B97F51" w:rsidP="00183C9A">
            <w:pPr>
              <w:bidi/>
              <w:spacing w:before="60" w:after="60"/>
              <w:rPr>
                <w:rFonts w:cs="Arial"/>
                <w:bCs/>
                <w:szCs w:val="20"/>
              </w:rPr>
            </w:pPr>
            <w:r w:rsidRPr="00FE7DE8">
              <w:rPr>
                <w:rFonts w:cs="Arial" w:hint="cs"/>
                <w:bCs/>
                <w:szCs w:val="20"/>
                <w:rtl/>
              </w:rPr>
              <w:t>يتم الت</w:t>
            </w:r>
            <w:r w:rsidR="0054618C" w:rsidRPr="00FE7DE8">
              <w:rPr>
                <w:rFonts w:cs="Arial" w:hint="cs"/>
                <w:bCs/>
                <w:szCs w:val="20"/>
                <w:rtl/>
              </w:rPr>
              <w:t xml:space="preserve">حكم بها مركزيا من خلال المراجعات </w:t>
            </w:r>
            <w:r w:rsidRPr="00FE7DE8">
              <w:rPr>
                <w:rFonts w:cs="Arial" w:hint="cs"/>
                <w:bCs/>
                <w:szCs w:val="20"/>
                <w:rtl/>
              </w:rPr>
              <w:t xml:space="preserve">الداخلية </w:t>
            </w:r>
            <w:r w:rsidR="00F210FB" w:rsidRPr="00FE7DE8">
              <w:rPr>
                <w:rFonts w:cs="Arial" w:hint="cs"/>
                <w:bCs/>
                <w:szCs w:val="20"/>
                <w:rtl/>
              </w:rPr>
              <w:t>ومراجعات الإدارة</w:t>
            </w:r>
          </w:p>
        </w:tc>
      </w:tr>
      <w:tr w:rsidR="004E350B" w:rsidRPr="00FE7DE8" w:rsidTr="00183C9A">
        <w:trPr>
          <w:trHeight w:val="449"/>
        </w:trPr>
        <w:tc>
          <w:tcPr>
            <w:tcW w:w="450" w:type="dxa"/>
            <w:shd w:val="clear" w:color="auto" w:fill="auto"/>
            <w:vAlign w:val="center"/>
          </w:tcPr>
          <w:p w:rsidR="00BB0549" w:rsidRPr="00FE7DE8" w:rsidRDefault="00BB0549" w:rsidP="00183C9A">
            <w:pPr>
              <w:bidi/>
              <w:spacing w:before="60" w:after="60"/>
              <w:rPr>
                <w:rFonts w:cs="Arial"/>
                <w:b/>
                <w:sz w:val="20"/>
                <w:szCs w:val="20"/>
              </w:rPr>
            </w:pPr>
            <w:r w:rsidRPr="00FE7DE8">
              <w:rPr>
                <w:rFonts w:eastAsia="Times New Roman" w:cs="Arial"/>
                <w:sz w:val="20"/>
                <w:szCs w:val="20"/>
                <w:lang w:eastAsia="en-US"/>
              </w:rPr>
              <w:fldChar w:fldCharType="begin">
                <w:ffData>
                  <w:name w:val="Check5"/>
                  <w:enabled/>
                  <w:calcOnExit w:val="0"/>
                  <w:checkBox>
                    <w:sizeAuto/>
                    <w:default w:val="0"/>
                  </w:checkBox>
                </w:ffData>
              </w:fldChar>
            </w:r>
            <w:r w:rsidRPr="00FE7DE8">
              <w:rPr>
                <w:rFonts w:eastAsia="Times New Roman" w:cs="Arial"/>
                <w:sz w:val="20"/>
                <w:szCs w:val="20"/>
                <w:lang w:eastAsia="en-US"/>
              </w:rPr>
              <w:instrText xml:space="preserve"> FORMCHECKBOX </w:instrText>
            </w:r>
            <w:r w:rsidR="00903FB9">
              <w:rPr>
                <w:rFonts w:eastAsia="Times New Roman" w:cs="Arial"/>
                <w:sz w:val="20"/>
                <w:szCs w:val="20"/>
                <w:lang w:eastAsia="en-US"/>
              </w:rPr>
            </w:r>
            <w:r w:rsidR="00903FB9">
              <w:rPr>
                <w:rFonts w:eastAsia="Times New Roman" w:cs="Arial"/>
                <w:sz w:val="20"/>
                <w:szCs w:val="20"/>
                <w:lang w:eastAsia="en-US"/>
              </w:rPr>
              <w:fldChar w:fldCharType="separate"/>
            </w:r>
            <w:r w:rsidRPr="00FE7DE8">
              <w:rPr>
                <w:rFonts w:eastAsia="Times New Roman" w:cs="Arial"/>
                <w:sz w:val="20"/>
                <w:szCs w:val="20"/>
                <w:lang w:eastAsia="en-US"/>
              </w:rPr>
              <w:fldChar w:fldCharType="end"/>
            </w:r>
          </w:p>
        </w:tc>
        <w:tc>
          <w:tcPr>
            <w:tcW w:w="9473" w:type="dxa"/>
            <w:shd w:val="clear" w:color="auto" w:fill="auto"/>
            <w:vAlign w:val="center"/>
          </w:tcPr>
          <w:p w:rsidR="00BB0549" w:rsidRPr="00FE7DE8" w:rsidRDefault="00F210FB" w:rsidP="00183C9A">
            <w:pPr>
              <w:bidi/>
              <w:spacing w:before="60" w:after="60"/>
              <w:rPr>
                <w:rFonts w:cs="Arial"/>
                <w:bCs/>
                <w:szCs w:val="20"/>
              </w:rPr>
            </w:pPr>
            <w:r w:rsidRPr="00FE7DE8">
              <w:rPr>
                <w:rFonts w:cs="Arial"/>
                <w:bCs/>
                <w:szCs w:val="20"/>
                <w:rtl/>
              </w:rPr>
              <w:t>التماثل بين الأنشطة عبر المواقع</w:t>
            </w:r>
          </w:p>
        </w:tc>
      </w:tr>
      <w:tr w:rsidR="004E350B" w:rsidRPr="00FE7DE8" w:rsidTr="00730F51">
        <w:trPr>
          <w:trHeight w:hRule="exact" w:val="867"/>
        </w:trPr>
        <w:tc>
          <w:tcPr>
            <w:tcW w:w="450" w:type="dxa"/>
            <w:shd w:val="clear" w:color="auto" w:fill="auto"/>
            <w:vAlign w:val="center"/>
          </w:tcPr>
          <w:p w:rsidR="00F41473" w:rsidRPr="00FE7DE8" w:rsidRDefault="00F41473" w:rsidP="00183C9A">
            <w:pPr>
              <w:bidi/>
              <w:spacing w:before="60" w:after="60"/>
              <w:rPr>
                <w:rFonts w:cs="Arial"/>
                <w:b/>
                <w:sz w:val="20"/>
                <w:szCs w:val="20"/>
              </w:rPr>
            </w:pPr>
            <w:r w:rsidRPr="00FE7DE8">
              <w:rPr>
                <w:rFonts w:eastAsia="Times New Roman" w:cs="Arial"/>
                <w:sz w:val="20"/>
                <w:szCs w:val="20"/>
                <w:lang w:eastAsia="en-US"/>
              </w:rPr>
              <w:fldChar w:fldCharType="begin">
                <w:ffData>
                  <w:name w:val="Check5"/>
                  <w:enabled/>
                  <w:calcOnExit w:val="0"/>
                  <w:checkBox>
                    <w:sizeAuto/>
                    <w:default w:val="0"/>
                  </w:checkBox>
                </w:ffData>
              </w:fldChar>
            </w:r>
            <w:r w:rsidRPr="00FE7DE8">
              <w:rPr>
                <w:rFonts w:eastAsia="Times New Roman" w:cs="Arial"/>
                <w:sz w:val="20"/>
                <w:szCs w:val="20"/>
                <w:lang w:eastAsia="en-US"/>
              </w:rPr>
              <w:instrText xml:space="preserve"> FORMCHECKBOX </w:instrText>
            </w:r>
            <w:r w:rsidR="00903FB9">
              <w:rPr>
                <w:rFonts w:eastAsia="Times New Roman" w:cs="Arial"/>
                <w:sz w:val="20"/>
                <w:szCs w:val="20"/>
                <w:lang w:eastAsia="en-US"/>
              </w:rPr>
            </w:r>
            <w:r w:rsidR="00903FB9">
              <w:rPr>
                <w:rFonts w:eastAsia="Times New Roman" w:cs="Arial"/>
                <w:sz w:val="20"/>
                <w:szCs w:val="20"/>
                <w:lang w:eastAsia="en-US"/>
              </w:rPr>
              <w:fldChar w:fldCharType="separate"/>
            </w:r>
            <w:r w:rsidRPr="00FE7DE8">
              <w:rPr>
                <w:rFonts w:eastAsia="Times New Roman" w:cs="Arial"/>
                <w:sz w:val="20"/>
                <w:szCs w:val="20"/>
                <w:lang w:eastAsia="en-US"/>
              </w:rPr>
              <w:fldChar w:fldCharType="end"/>
            </w:r>
          </w:p>
        </w:tc>
        <w:tc>
          <w:tcPr>
            <w:tcW w:w="9473" w:type="dxa"/>
            <w:shd w:val="clear" w:color="auto" w:fill="auto"/>
            <w:vAlign w:val="center"/>
          </w:tcPr>
          <w:p w:rsidR="0054618C" w:rsidRPr="00FE7DE8" w:rsidRDefault="0054618C" w:rsidP="0042600B">
            <w:pPr>
              <w:bidi/>
              <w:spacing w:before="60" w:after="60"/>
              <w:rPr>
                <w:rFonts w:cs="Arial"/>
                <w:bCs/>
                <w:szCs w:val="20"/>
                <w:rtl/>
              </w:rPr>
            </w:pPr>
            <w:r w:rsidRPr="00FE7DE8">
              <w:rPr>
                <w:rFonts w:cs="Arial"/>
                <w:bCs/>
                <w:szCs w:val="20"/>
                <w:rtl/>
              </w:rPr>
              <w:t>يتم التعامل مع العناصر الرئيسية لخطة العمل العالمية الثالثة بشكل فعال من قبل المكتب المركزي</w:t>
            </w:r>
            <w:r w:rsidRPr="00FE7DE8">
              <w:rPr>
                <w:rFonts w:cs="Arial" w:hint="cs"/>
                <w:bCs/>
                <w:szCs w:val="20"/>
                <w:rtl/>
              </w:rPr>
              <w:t xml:space="preserve"> (على سبيل المثال: التغييرات في نظام الإدارة، مرا</w:t>
            </w:r>
            <w:r w:rsidR="00906EAD" w:rsidRPr="00FE7DE8">
              <w:rPr>
                <w:rFonts w:cs="Arial" w:hint="cs"/>
                <w:bCs/>
                <w:szCs w:val="20"/>
                <w:rtl/>
              </w:rPr>
              <w:t xml:space="preserve">جعة الإدارة، </w:t>
            </w:r>
            <w:r w:rsidR="0042600B">
              <w:rPr>
                <w:rFonts w:cs="Arial" w:hint="cs"/>
                <w:bCs/>
                <w:szCs w:val="20"/>
                <w:rtl/>
              </w:rPr>
              <w:t>المراجعات الداخلية، الشكاوى، المتطلبات</w:t>
            </w:r>
            <w:r w:rsidR="00906EAD" w:rsidRPr="00FE7DE8">
              <w:rPr>
                <w:rFonts w:cs="Arial" w:hint="cs"/>
                <w:bCs/>
                <w:szCs w:val="20"/>
                <w:rtl/>
              </w:rPr>
              <w:t xml:space="preserve"> القانونية، تقييم الإجراءات التصحيحية و التغييرات من منظور نظام إدارة المخاطر البيولوجية </w:t>
            </w:r>
            <w:r w:rsidR="0042600B">
              <w:rPr>
                <w:rFonts w:cs="Arial" w:hint="cs"/>
                <w:bCs/>
                <w:szCs w:val="20"/>
                <w:rtl/>
              </w:rPr>
              <w:t>ل</w:t>
            </w:r>
            <w:r w:rsidR="00906EAD" w:rsidRPr="00FE7DE8">
              <w:rPr>
                <w:rFonts w:cs="Arial" w:hint="cs"/>
                <w:bCs/>
                <w:szCs w:val="20"/>
                <w:rtl/>
              </w:rPr>
              <w:t xml:space="preserve">خطة </w:t>
            </w:r>
            <w:r w:rsidR="00730F51" w:rsidRPr="00FE7DE8">
              <w:rPr>
                <w:rFonts w:cs="Arial" w:hint="cs"/>
                <w:bCs/>
                <w:szCs w:val="20"/>
                <w:rtl/>
              </w:rPr>
              <w:t>العمل العالمية الثالث</w:t>
            </w:r>
            <w:r w:rsidR="0042600B">
              <w:rPr>
                <w:rFonts w:cs="Arial" w:hint="cs"/>
                <w:bCs/>
                <w:szCs w:val="20"/>
                <w:rtl/>
              </w:rPr>
              <w:t>ة</w:t>
            </w:r>
          </w:p>
          <w:p w:rsidR="00F41473" w:rsidRPr="00FE7DE8" w:rsidRDefault="00F41473" w:rsidP="0054618C">
            <w:pPr>
              <w:bidi/>
              <w:spacing w:before="60" w:after="60"/>
              <w:rPr>
                <w:rFonts w:cs="Arial"/>
                <w:bCs/>
                <w:szCs w:val="20"/>
              </w:rPr>
            </w:pPr>
          </w:p>
        </w:tc>
      </w:tr>
      <w:tr w:rsidR="004E350B" w:rsidRPr="00FE7DE8" w:rsidTr="00183C9A">
        <w:trPr>
          <w:trHeight w:val="449"/>
        </w:trPr>
        <w:tc>
          <w:tcPr>
            <w:tcW w:w="450" w:type="dxa"/>
            <w:shd w:val="clear" w:color="auto" w:fill="auto"/>
            <w:vAlign w:val="center"/>
          </w:tcPr>
          <w:p w:rsidR="00BB0549" w:rsidRPr="00FE7DE8" w:rsidRDefault="00BB0549" w:rsidP="00183C9A">
            <w:pPr>
              <w:bidi/>
              <w:spacing w:before="60" w:after="60"/>
              <w:rPr>
                <w:rFonts w:cs="Arial"/>
                <w:b/>
                <w:sz w:val="20"/>
                <w:szCs w:val="20"/>
              </w:rPr>
            </w:pPr>
            <w:r w:rsidRPr="00FE7DE8">
              <w:rPr>
                <w:rFonts w:eastAsia="Times New Roman" w:cs="Arial"/>
                <w:sz w:val="20"/>
                <w:szCs w:val="20"/>
                <w:lang w:eastAsia="en-US"/>
              </w:rPr>
              <w:fldChar w:fldCharType="begin">
                <w:ffData>
                  <w:name w:val="Check5"/>
                  <w:enabled/>
                  <w:calcOnExit w:val="0"/>
                  <w:checkBox>
                    <w:sizeAuto/>
                    <w:default w:val="0"/>
                  </w:checkBox>
                </w:ffData>
              </w:fldChar>
            </w:r>
            <w:r w:rsidRPr="00FE7DE8">
              <w:rPr>
                <w:rFonts w:eastAsia="Times New Roman" w:cs="Arial"/>
                <w:sz w:val="20"/>
                <w:szCs w:val="20"/>
                <w:lang w:eastAsia="en-US"/>
              </w:rPr>
              <w:instrText xml:space="preserve"> FORMCHECKBOX </w:instrText>
            </w:r>
            <w:r w:rsidR="00903FB9">
              <w:rPr>
                <w:rFonts w:eastAsia="Times New Roman" w:cs="Arial"/>
                <w:sz w:val="20"/>
                <w:szCs w:val="20"/>
                <w:lang w:eastAsia="en-US"/>
              </w:rPr>
            </w:r>
            <w:r w:rsidR="00903FB9">
              <w:rPr>
                <w:rFonts w:eastAsia="Times New Roman" w:cs="Arial"/>
                <w:sz w:val="20"/>
                <w:szCs w:val="20"/>
                <w:lang w:eastAsia="en-US"/>
              </w:rPr>
              <w:fldChar w:fldCharType="separate"/>
            </w:r>
            <w:r w:rsidRPr="00FE7DE8">
              <w:rPr>
                <w:rFonts w:eastAsia="Times New Roman" w:cs="Arial"/>
                <w:sz w:val="20"/>
                <w:szCs w:val="20"/>
                <w:lang w:eastAsia="en-US"/>
              </w:rPr>
              <w:fldChar w:fldCharType="end"/>
            </w:r>
          </w:p>
        </w:tc>
        <w:tc>
          <w:tcPr>
            <w:tcW w:w="9473" w:type="dxa"/>
            <w:shd w:val="clear" w:color="auto" w:fill="auto"/>
            <w:vAlign w:val="center"/>
          </w:tcPr>
          <w:p w:rsidR="00BB0549" w:rsidRPr="00FE7DE8" w:rsidRDefault="00F125C0" w:rsidP="00183C9A">
            <w:pPr>
              <w:bidi/>
              <w:spacing w:before="60" w:after="60"/>
              <w:rPr>
                <w:rFonts w:cs="Arial"/>
                <w:bCs/>
                <w:szCs w:val="20"/>
              </w:rPr>
            </w:pPr>
            <w:r w:rsidRPr="00FE7DE8">
              <w:rPr>
                <w:rFonts w:cs="Arial" w:hint="cs"/>
                <w:bCs/>
                <w:szCs w:val="20"/>
                <w:rtl/>
              </w:rPr>
              <w:t xml:space="preserve">تم إجراء عمليات المراجعات الداخلية لكل المواقع وتم ثبوت فاعليتها </w:t>
            </w:r>
            <w:r w:rsidR="00A957E0" w:rsidRPr="00FE7DE8">
              <w:rPr>
                <w:rFonts w:cs="Arial"/>
                <w:bCs/>
                <w:szCs w:val="20"/>
                <w:rtl/>
              </w:rPr>
              <w:t>(بما في ذلك اعتبارات اللوائح ذات الصلة)</w:t>
            </w:r>
          </w:p>
        </w:tc>
      </w:tr>
      <w:tr w:rsidR="00BB0549" w:rsidRPr="00FE7DE8" w:rsidTr="00183C9A">
        <w:trPr>
          <w:trHeight w:val="4602"/>
        </w:trPr>
        <w:tc>
          <w:tcPr>
            <w:tcW w:w="9923" w:type="dxa"/>
            <w:gridSpan w:val="2"/>
            <w:shd w:val="clear" w:color="auto" w:fill="auto"/>
            <w:vAlign w:val="center"/>
          </w:tcPr>
          <w:p w:rsidR="00BB0549" w:rsidRPr="00FE7DE8" w:rsidRDefault="00282DDA" w:rsidP="00183C9A">
            <w:pPr>
              <w:bidi/>
              <w:spacing w:before="60" w:after="60"/>
              <w:rPr>
                <w:rFonts w:cs="Arial"/>
                <w:bCs/>
                <w:szCs w:val="20"/>
              </w:rPr>
            </w:pPr>
            <w:r w:rsidRPr="00FE7DE8">
              <w:rPr>
                <w:rFonts w:cs="Arial" w:hint="cs"/>
                <w:bCs/>
                <w:szCs w:val="20"/>
                <w:rtl/>
              </w:rPr>
              <w:t>التعليقات الأخرى</w:t>
            </w:r>
          </w:p>
          <w:p w:rsidR="000A23FF" w:rsidRPr="00FE7DE8" w:rsidRDefault="000A23FF" w:rsidP="00183C9A">
            <w:pPr>
              <w:bidi/>
              <w:spacing w:before="60" w:after="60"/>
              <w:rPr>
                <w:rFonts w:cs="Arial"/>
                <w:bCs/>
                <w:szCs w:val="20"/>
              </w:rPr>
            </w:pPr>
          </w:p>
          <w:p w:rsidR="00F21086" w:rsidRPr="00FE7DE8" w:rsidRDefault="00F21086" w:rsidP="00183C9A">
            <w:pPr>
              <w:bidi/>
              <w:spacing w:before="60" w:after="60"/>
              <w:rPr>
                <w:rFonts w:cs="Arial"/>
                <w:bCs/>
                <w:szCs w:val="20"/>
              </w:rPr>
            </w:pPr>
          </w:p>
          <w:p w:rsidR="00F21086" w:rsidRPr="00FE7DE8" w:rsidRDefault="00F21086" w:rsidP="00183C9A">
            <w:pPr>
              <w:bidi/>
              <w:spacing w:before="60" w:after="60"/>
              <w:rPr>
                <w:rFonts w:cs="Arial"/>
                <w:bCs/>
                <w:szCs w:val="20"/>
              </w:rPr>
            </w:pPr>
          </w:p>
          <w:p w:rsidR="00F21086" w:rsidRPr="00FE7DE8" w:rsidRDefault="00F21086" w:rsidP="00183C9A">
            <w:pPr>
              <w:bidi/>
              <w:spacing w:before="60" w:after="60"/>
              <w:rPr>
                <w:rFonts w:cs="Arial"/>
                <w:bCs/>
                <w:szCs w:val="20"/>
              </w:rPr>
            </w:pPr>
          </w:p>
          <w:p w:rsidR="00F21086" w:rsidRPr="00FE7DE8" w:rsidRDefault="00F21086" w:rsidP="00183C9A">
            <w:pPr>
              <w:bidi/>
              <w:spacing w:before="60" w:after="60"/>
              <w:rPr>
                <w:rFonts w:cs="Arial"/>
                <w:bCs/>
                <w:szCs w:val="20"/>
              </w:rPr>
            </w:pPr>
          </w:p>
          <w:p w:rsidR="00F21086" w:rsidRPr="00FE7DE8" w:rsidRDefault="00F21086" w:rsidP="00183C9A">
            <w:pPr>
              <w:bidi/>
              <w:spacing w:before="60" w:after="60"/>
              <w:rPr>
                <w:rFonts w:cs="Arial"/>
                <w:bCs/>
                <w:szCs w:val="20"/>
              </w:rPr>
            </w:pPr>
          </w:p>
          <w:p w:rsidR="00F21086" w:rsidRPr="00FE7DE8" w:rsidRDefault="00F21086" w:rsidP="00183C9A">
            <w:pPr>
              <w:bidi/>
              <w:spacing w:before="60" w:after="60"/>
              <w:rPr>
                <w:rFonts w:cs="Arial"/>
                <w:bCs/>
                <w:szCs w:val="20"/>
              </w:rPr>
            </w:pPr>
          </w:p>
          <w:p w:rsidR="00E60AC3" w:rsidRPr="00FE7DE8" w:rsidRDefault="00E60AC3" w:rsidP="00183C9A">
            <w:pPr>
              <w:bidi/>
              <w:spacing w:before="60" w:after="60"/>
              <w:rPr>
                <w:rFonts w:cs="Arial"/>
                <w:bCs/>
                <w:szCs w:val="20"/>
              </w:rPr>
            </w:pPr>
          </w:p>
          <w:p w:rsidR="00E60AC3" w:rsidRPr="00FE7DE8" w:rsidRDefault="00E60AC3" w:rsidP="00183C9A">
            <w:pPr>
              <w:bidi/>
              <w:spacing w:before="60" w:after="60"/>
              <w:rPr>
                <w:rFonts w:cs="Arial"/>
                <w:bCs/>
                <w:szCs w:val="20"/>
              </w:rPr>
            </w:pPr>
          </w:p>
          <w:p w:rsidR="00E60AC3" w:rsidRPr="00FE7DE8" w:rsidRDefault="00E60AC3" w:rsidP="00183C9A">
            <w:pPr>
              <w:bidi/>
              <w:spacing w:before="60" w:after="60"/>
              <w:rPr>
                <w:rFonts w:cs="Arial"/>
                <w:bCs/>
                <w:szCs w:val="20"/>
              </w:rPr>
            </w:pPr>
          </w:p>
          <w:p w:rsidR="00F21086" w:rsidRPr="00FE7DE8" w:rsidRDefault="00F21086" w:rsidP="00183C9A">
            <w:pPr>
              <w:bidi/>
              <w:spacing w:before="60" w:after="60"/>
              <w:rPr>
                <w:rFonts w:cs="Arial"/>
                <w:bCs/>
                <w:szCs w:val="20"/>
              </w:rPr>
            </w:pPr>
          </w:p>
          <w:p w:rsidR="00F21086" w:rsidRPr="00FE7DE8" w:rsidRDefault="00F21086" w:rsidP="00183C9A">
            <w:pPr>
              <w:bidi/>
              <w:spacing w:before="60" w:after="60"/>
              <w:rPr>
                <w:rFonts w:cs="Arial"/>
                <w:bCs/>
                <w:szCs w:val="20"/>
              </w:rPr>
            </w:pPr>
          </w:p>
          <w:p w:rsidR="002D2417" w:rsidRPr="00FE7DE8" w:rsidRDefault="002D2417" w:rsidP="00183C9A">
            <w:pPr>
              <w:bidi/>
              <w:spacing w:before="60" w:after="60"/>
              <w:rPr>
                <w:rFonts w:cs="Arial"/>
                <w:bCs/>
                <w:szCs w:val="20"/>
              </w:rPr>
            </w:pPr>
          </w:p>
          <w:p w:rsidR="00E60AC3" w:rsidRPr="00FE7DE8" w:rsidRDefault="00E60AC3" w:rsidP="00183C9A">
            <w:pPr>
              <w:bidi/>
              <w:spacing w:before="60" w:after="60"/>
              <w:rPr>
                <w:rFonts w:cs="Arial"/>
                <w:bCs/>
                <w:szCs w:val="20"/>
              </w:rPr>
            </w:pPr>
          </w:p>
          <w:p w:rsidR="002D2417" w:rsidRPr="00FE7DE8" w:rsidRDefault="002D2417" w:rsidP="00183C9A">
            <w:pPr>
              <w:bidi/>
              <w:spacing w:before="60" w:after="60"/>
              <w:rPr>
                <w:rFonts w:cs="Arial"/>
                <w:bCs/>
                <w:szCs w:val="20"/>
              </w:rPr>
            </w:pPr>
          </w:p>
          <w:p w:rsidR="00BB0549" w:rsidRPr="00FE7DE8" w:rsidRDefault="00BB0549" w:rsidP="00183C9A">
            <w:pPr>
              <w:bidi/>
              <w:spacing w:before="60" w:after="60"/>
              <w:rPr>
                <w:rFonts w:cs="Arial"/>
                <w:bCs/>
                <w:szCs w:val="20"/>
              </w:rPr>
            </w:pPr>
          </w:p>
        </w:tc>
      </w:tr>
    </w:tbl>
    <w:p w:rsidR="00F21086" w:rsidRPr="00FE7DE8" w:rsidRDefault="00F21086" w:rsidP="001E7AF3">
      <w:pPr>
        <w:pStyle w:val="Subtitle"/>
        <w:jc w:val="left"/>
        <w:rPr>
          <w:rFonts w:cs="Arial"/>
          <w:sz w:val="24"/>
        </w:rPr>
      </w:pPr>
    </w:p>
    <w:p w:rsidR="00BB0549" w:rsidRPr="00FE7DE8" w:rsidRDefault="003C48D0" w:rsidP="003C48D0">
      <w:pPr>
        <w:pStyle w:val="Subtitle"/>
        <w:bidi/>
        <w:jc w:val="left"/>
        <w:rPr>
          <w:rFonts w:cs="Arial"/>
          <w:sz w:val="24"/>
        </w:rPr>
      </w:pPr>
      <w:r>
        <w:rPr>
          <w:rFonts w:cs="Arial" w:hint="cs"/>
          <w:sz w:val="24"/>
          <w:rtl/>
        </w:rPr>
        <w:lastRenderedPageBreak/>
        <w:t xml:space="preserve">تشمل المراجعة الموقع (المواقع) التالية: </w:t>
      </w:r>
    </w:p>
    <w:p w:rsidR="00BB0549" w:rsidRPr="00FE7DE8" w:rsidRDefault="00BB0549" w:rsidP="001E7AF3">
      <w:pPr>
        <w:pStyle w:val="Subtitle"/>
        <w:jc w:val="left"/>
        <w:rPr>
          <w:rFonts w:cs="Arial"/>
          <w:sz w:val="24"/>
        </w:rPr>
      </w:pPr>
    </w:p>
    <w:tbl>
      <w:tblPr>
        <w:bidiVisual/>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685"/>
        <w:gridCol w:w="4536"/>
      </w:tblGrid>
      <w:tr w:rsidR="004E350B" w:rsidRPr="00FE7DE8" w:rsidTr="000F42BC">
        <w:trPr>
          <w:trHeight w:val="737"/>
        </w:trPr>
        <w:tc>
          <w:tcPr>
            <w:tcW w:w="1985" w:type="dxa"/>
            <w:shd w:val="clear" w:color="auto" w:fill="auto"/>
            <w:vAlign w:val="center"/>
          </w:tcPr>
          <w:p w:rsidR="002D2417" w:rsidRPr="00FE7DE8" w:rsidRDefault="000F42BC" w:rsidP="000F42BC">
            <w:pPr>
              <w:pStyle w:val="Subtitle"/>
              <w:bidi/>
              <w:jc w:val="left"/>
              <w:rPr>
                <w:rFonts w:cs="Arial"/>
                <w:sz w:val="24"/>
              </w:rPr>
            </w:pPr>
            <w:r>
              <w:rPr>
                <w:rFonts w:cs="Arial" w:hint="cs"/>
                <w:sz w:val="24"/>
                <w:rtl/>
              </w:rPr>
              <w:t>اسم الموقع</w:t>
            </w:r>
          </w:p>
        </w:tc>
        <w:tc>
          <w:tcPr>
            <w:tcW w:w="3685" w:type="dxa"/>
            <w:shd w:val="clear" w:color="auto" w:fill="auto"/>
            <w:vAlign w:val="center"/>
          </w:tcPr>
          <w:p w:rsidR="002D2417" w:rsidRPr="00FE7DE8" w:rsidRDefault="000F42BC" w:rsidP="000F42BC">
            <w:pPr>
              <w:pStyle w:val="Subtitle"/>
              <w:bidi/>
              <w:rPr>
                <w:rFonts w:cs="Arial"/>
                <w:sz w:val="24"/>
              </w:rPr>
            </w:pPr>
            <w:r>
              <w:rPr>
                <w:rFonts w:cs="Arial" w:hint="cs"/>
                <w:sz w:val="24"/>
                <w:rtl/>
              </w:rPr>
              <w:t>العنوان</w:t>
            </w:r>
          </w:p>
        </w:tc>
        <w:tc>
          <w:tcPr>
            <w:tcW w:w="4536" w:type="dxa"/>
            <w:shd w:val="clear" w:color="auto" w:fill="auto"/>
            <w:vAlign w:val="center"/>
          </w:tcPr>
          <w:p w:rsidR="002D2417" w:rsidRPr="00FE7DE8" w:rsidRDefault="000F42BC" w:rsidP="000F42BC">
            <w:pPr>
              <w:pStyle w:val="Subtitle"/>
              <w:bidi/>
              <w:rPr>
                <w:rFonts w:cs="Arial"/>
                <w:sz w:val="24"/>
              </w:rPr>
            </w:pPr>
            <w:r>
              <w:rPr>
                <w:rFonts w:cs="Arial" w:hint="cs"/>
                <w:sz w:val="24"/>
                <w:rtl/>
              </w:rPr>
              <w:t>نطاق الموقع</w:t>
            </w:r>
          </w:p>
        </w:tc>
      </w:tr>
      <w:tr w:rsidR="004E350B" w:rsidRPr="00FE7DE8" w:rsidTr="000F42BC">
        <w:trPr>
          <w:trHeight w:val="737"/>
        </w:trPr>
        <w:tc>
          <w:tcPr>
            <w:tcW w:w="1985" w:type="dxa"/>
            <w:shd w:val="clear" w:color="auto" w:fill="auto"/>
          </w:tcPr>
          <w:p w:rsidR="002D2417" w:rsidRPr="00FE7DE8" w:rsidRDefault="000F42BC" w:rsidP="000F42BC">
            <w:pPr>
              <w:pStyle w:val="Subtitle"/>
              <w:bidi/>
              <w:ind w:right="-186"/>
              <w:jc w:val="left"/>
              <w:rPr>
                <w:rFonts w:cs="Arial"/>
                <w:b w:val="0"/>
                <w:sz w:val="20"/>
                <w:szCs w:val="20"/>
              </w:rPr>
            </w:pPr>
            <w:r>
              <w:rPr>
                <w:rFonts w:cs="Arial" w:hint="cs"/>
                <w:b w:val="0"/>
                <w:sz w:val="20"/>
                <w:szCs w:val="20"/>
                <w:rtl/>
              </w:rPr>
              <w:t>المكتب الرئيسي/ الموقع الرئيسي</w:t>
            </w:r>
          </w:p>
        </w:tc>
        <w:tc>
          <w:tcPr>
            <w:tcW w:w="3685" w:type="dxa"/>
            <w:shd w:val="clear" w:color="auto" w:fill="auto"/>
            <w:vAlign w:val="center"/>
          </w:tcPr>
          <w:p w:rsidR="002D2417" w:rsidRPr="00FE7DE8" w:rsidRDefault="002D2417" w:rsidP="000F42BC">
            <w:pPr>
              <w:pStyle w:val="Subtitle"/>
              <w:bidi/>
              <w:ind w:right="-186"/>
              <w:jc w:val="left"/>
              <w:rPr>
                <w:rFonts w:cs="Arial"/>
                <w:b w:val="0"/>
                <w:sz w:val="24"/>
              </w:rPr>
            </w:pPr>
          </w:p>
        </w:tc>
        <w:tc>
          <w:tcPr>
            <w:tcW w:w="4536" w:type="dxa"/>
            <w:shd w:val="clear" w:color="auto" w:fill="auto"/>
            <w:vAlign w:val="center"/>
          </w:tcPr>
          <w:p w:rsidR="002D2417" w:rsidRPr="00FE7DE8" w:rsidRDefault="002D2417" w:rsidP="000F42BC">
            <w:pPr>
              <w:pStyle w:val="Subtitle"/>
              <w:bidi/>
              <w:ind w:right="-186"/>
              <w:jc w:val="left"/>
              <w:rPr>
                <w:rFonts w:cs="Arial"/>
                <w:b w:val="0"/>
                <w:sz w:val="24"/>
              </w:rPr>
            </w:pPr>
          </w:p>
        </w:tc>
      </w:tr>
      <w:tr w:rsidR="004E350B" w:rsidRPr="00FE7DE8" w:rsidTr="000F42BC">
        <w:trPr>
          <w:trHeight w:val="737"/>
        </w:trPr>
        <w:tc>
          <w:tcPr>
            <w:tcW w:w="1985" w:type="dxa"/>
            <w:shd w:val="clear" w:color="auto" w:fill="auto"/>
          </w:tcPr>
          <w:p w:rsidR="002D2417" w:rsidRPr="00FE7DE8" w:rsidRDefault="000F42BC" w:rsidP="000F42BC">
            <w:pPr>
              <w:pStyle w:val="Subtitle"/>
              <w:bidi/>
              <w:ind w:right="-186"/>
              <w:jc w:val="left"/>
              <w:rPr>
                <w:rFonts w:cs="Arial"/>
                <w:b w:val="0"/>
                <w:sz w:val="20"/>
                <w:szCs w:val="20"/>
              </w:rPr>
            </w:pPr>
            <w:r>
              <w:rPr>
                <w:rFonts w:cs="Arial" w:hint="cs"/>
                <w:b w:val="0"/>
                <w:sz w:val="20"/>
                <w:szCs w:val="20"/>
                <w:rtl/>
              </w:rPr>
              <w:t>اسم الموقع 1</w:t>
            </w:r>
          </w:p>
        </w:tc>
        <w:tc>
          <w:tcPr>
            <w:tcW w:w="3685" w:type="dxa"/>
            <w:shd w:val="clear" w:color="auto" w:fill="auto"/>
            <w:vAlign w:val="center"/>
          </w:tcPr>
          <w:p w:rsidR="002D2417" w:rsidRPr="00FE7DE8" w:rsidRDefault="002D2417" w:rsidP="000F42BC">
            <w:pPr>
              <w:pStyle w:val="Subtitle"/>
              <w:bidi/>
              <w:ind w:right="-186"/>
              <w:jc w:val="left"/>
              <w:rPr>
                <w:rFonts w:cs="Arial"/>
                <w:b w:val="0"/>
                <w:sz w:val="24"/>
              </w:rPr>
            </w:pPr>
          </w:p>
        </w:tc>
        <w:tc>
          <w:tcPr>
            <w:tcW w:w="4536" w:type="dxa"/>
            <w:shd w:val="clear" w:color="auto" w:fill="auto"/>
            <w:vAlign w:val="center"/>
          </w:tcPr>
          <w:p w:rsidR="002D2417" w:rsidRPr="00FE7DE8" w:rsidRDefault="002D2417" w:rsidP="000F42BC">
            <w:pPr>
              <w:pStyle w:val="Subtitle"/>
              <w:bidi/>
              <w:ind w:right="-186"/>
              <w:jc w:val="left"/>
              <w:rPr>
                <w:rFonts w:cs="Arial"/>
                <w:b w:val="0"/>
                <w:sz w:val="24"/>
              </w:rPr>
            </w:pPr>
          </w:p>
        </w:tc>
      </w:tr>
      <w:tr w:rsidR="000F42BC" w:rsidRPr="00FE7DE8" w:rsidTr="000F42BC">
        <w:trPr>
          <w:trHeight w:val="737"/>
        </w:trPr>
        <w:tc>
          <w:tcPr>
            <w:tcW w:w="1985" w:type="dxa"/>
            <w:shd w:val="clear" w:color="auto" w:fill="auto"/>
          </w:tcPr>
          <w:p w:rsidR="000F42BC" w:rsidRPr="00FE7DE8" w:rsidRDefault="000F42BC" w:rsidP="000F42BC">
            <w:pPr>
              <w:pStyle w:val="Subtitle"/>
              <w:bidi/>
              <w:ind w:right="-186"/>
              <w:jc w:val="left"/>
              <w:rPr>
                <w:rFonts w:cs="Arial"/>
                <w:b w:val="0"/>
                <w:sz w:val="20"/>
                <w:szCs w:val="20"/>
              </w:rPr>
            </w:pPr>
            <w:r>
              <w:rPr>
                <w:rFonts w:cs="Arial" w:hint="cs"/>
                <w:b w:val="0"/>
                <w:sz w:val="20"/>
                <w:szCs w:val="20"/>
                <w:rtl/>
              </w:rPr>
              <w:t>اسم الموقع 2</w:t>
            </w:r>
          </w:p>
        </w:tc>
        <w:tc>
          <w:tcPr>
            <w:tcW w:w="3685" w:type="dxa"/>
            <w:shd w:val="clear" w:color="auto" w:fill="auto"/>
            <w:vAlign w:val="center"/>
          </w:tcPr>
          <w:p w:rsidR="000F42BC" w:rsidRPr="00FE7DE8" w:rsidRDefault="000F42BC" w:rsidP="000F42BC">
            <w:pPr>
              <w:pStyle w:val="Subtitle"/>
              <w:bidi/>
              <w:ind w:right="-186"/>
              <w:jc w:val="left"/>
              <w:rPr>
                <w:rFonts w:cs="Arial"/>
                <w:b w:val="0"/>
                <w:sz w:val="24"/>
              </w:rPr>
            </w:pPr>
          </w:p>
        </w:tc>
        <w:tc>
          <w:tcPr>
            <w:tcW w:w="4536" w:type="dxa"/>
            <w:shd w:val="clear" w:color="auto" w:fill="auto"/>
            <w:vAlign w:val="center"/>
          </w:tcPr>
          <w:p w:rsidR="000F42BC" w:rsidRPr="00FE7DE8" w:rsidRDefault="000F42BC" w:rsidP="000F42BC">
            <w:pPr>
              <w:pStyle w:val="Subtitle"/>
              <w:bidi/>
              <w:ind w:right="-186"/>
              <w:jc w:val="left"/>
              <w:rPr>
                <w:rFonts w:cs="Arial"/>
                <w:b w:val="0"/>
                <w:sz w:val="24"/>
              </w:rPr>
            </w:pPr>
          </w:p>
        </w:tc>
      </w:tr>
      <w:tr w:rsidR="000F42BC" w:rsidRPr="00FE7DE8" w:rsidTr="000F42BC">
        <w:trPr>
          <w:trHeight w:val="737"/>
        </w:trPr>
        <w:tc>
          <w:tcPr>
            <w:tcW w:w="1985" w:type="dxa"/>
            <w:shd w:val="clear" w:color="auto" w:fill="auto"/>
          </w:tcPr>
          <w:p w:rsidR="000F42BC" w:rsidRPr="00FE7DE8" w:rsidRDefault="000F42BC" w:rsidP="000F42BC">
            <w:pPr>
              <w:pStyle w:val="Subtitle"/>
              <w:bidi/>
              <w:ind w:right="-186"/>
              <w:jc w:val="left"/>
              <w:rPr>
                <w:rFonts w:cs="Arial"/>
                <w:b w:val="0"/>
                <w:sz w:val="20"/>
                <w:szCs w:val="20"/>
              </w:rPr>
            </w:pPr>
            <w:r>
              <w:rPr>
                <w:rFonts w:cs="Arial" w:hint="cs"/>
                <w:b w:val="0"/>
                <w:sz w:val="20"/>
                <w:szCs w:val="20"/>
                <w:rtl/>
              </w:rPr>
              <w:t>اسم الموقع 3</w:t>
            </w:r>
          </w:p>
        </w:tc>
        <w:tc>
          <w:tcPr>
            <w:tcW w:w="3685" w:type="dxa"/>
            <w:shd w:val="clear" w:color="auto" w:fill="auto"/>
            <w:vAlign w:val="center"/>
          </w:tcPr>
          <w:p w:rsidR="000F42BC" w:rsidRPr="00FE7DE8" w:rsidRDefault="000F42BC" w:rsidP="000F42BC">
            <w:pPr>
              <w:pStyle w:val="Subtitle"/>
              <w:bidi/>
              <w:ind w:right="-186"/>
              <w:jc w:val="left"/>
              <w:rPr>
                <w:rFonts w:cs="Arial"/>
                <w:b w:val="0"/>
                <w:sz w:val="24"/>
              </w:rPr>
            </w:pPr>
          </w:p>
        </w:tc>
        <w:tc>
          <w:tcPr>
            <w:tcW w:w="4536" w:type="dxa"/>
            <w:shd w:val="clear" w:color="auto" w:fill="auto"/>
            <w:vAlign w:val="center"/>
          </w:tcPr>
          <w:p w:rsidR="000F42BC" w:rsidRPr="00FE7DE8" w:rsidRDefault="000F42BC" w:rsidP="000F42BC">
            <w:pPr>
              <w:pStyle w:val="Subtitle"/>
              <w:bidi/>
              <w:ind w:right="-186"/>
              <w:jc w:val="left"/>
              <w:rPr>
                <w:rFonts w:cs="Arial"/>
                <w:b w:val="0"/>
                <w:sz w:val="24"/>
              </w:rPr>
            </w:pPr>
          </w:p>
        </w:tc>
      </w:tr>
    </w:tbl>
    <w:p w:rsidR="00F21086" w:rsidRPr="00FE7DE8" w:rsidRDefault="00F21086" w:rsidP="00F21086">
      <w:pPr>
        <w:pStyle w:val="Subtitle"/>
        <w:jc w:val="left"/>
        <w:rPr>
          <w:rFonts w:cs="Arial"/>
          <w:sz w:val="24"/>
        </w:rPr>
      </w:pPr>
    </w:p>
    <w:p w:rsidR="007C21C0" w:rsidRDefault="00DC5C1F" w:rsidP="00DC5C1F">
      <w:pPr>
        <w:pStyle w:val="Subtitle"/>
        <w:bidi/>
        <w:jc w:val="left"/>
        <w:rPr>
          <w:rFonts w:cs="Arial"/>
          <w:sz w:val="24"/>
          <w:rtl/>
        </w:rPr>
      </w:pPr>
      <w:r>
        <w:rPr>
          <w:rFonts w:cs="Arial" w:hint="cs"/>
          <w:sz w:val="24"/>
          <w:rtl/>
        </w:rPr>
        <w:t>تعديل نطاق (إن وجد):</w:t>
      </w:r>
    </w:p>
    <w:p w:rsidR="00DC5C1F" w:rsidRPr="00FE7DE8" w:rsidRDefault="00DC5C1F" w:rsidP="00DC5C1F">
      <w:pPr>
        <w:pStyle w:val="Subtitle"/>
        <w:bidi/>
        <w:jc w:val="left"/>
        <w:rPr>
          <w:rFonts w:cs="Arial"/>
          <w:sz w:val="24"/>
        </w:rPr>
      </w:pPr>
    </w:p>
    <w:p w:rsidR="007C21C0" w:rsidRPr="00FE7DE8" w:rsidRDefault="007C21C0" w:rsidP="00F21086">
      <w:pPr>
        <w:rPr>
          <w:sz w:val="28"/>
          <w:szCs w:val="28"/>
        </w:rPr>
      </w:pPr>
    </w:p>
    <w:p w:rsidR="00BB0549" w:rsidRPr="00FE7DE8" w:rsidRDefault="00DC5C1F" w:rsidP="00DC5C1F">
      <w:pPr>
        <w:pStyle w:val="Subtitle"/>
        <w:bidi/>
        <w:jc w:val="left"/>
        <w:rPr>
          <w:rFonts w:cs="Arial"/>
          <w:sz w:val="24"/>
        </w:rPr>
      </w:pPr>
      <w:r>
        <w:rPr>
          <w:rFonts w:cs="Arial" w:hint="cs"/>
          <w:sz w:val="24"/>
          <w:rtl/>
        </w:rPr>
        <w:t xml:space="preserve">تشكيل فريق المراجعة: </w:t>
      </w:r>
    </w:p>
    <w:p w:rsidR="003F0BC3" w:rsidRPr="00FE7DE8" w:rsidRDefault="003F0BC3" w:rsidP="00F21086">
      <w:pPr>
        <w:pStyle w:val="Subtitle"/>
        <w:jc w:val="left"/>
        <w:rPr>
          <w:rFonts w:cs="Arial"/>
          <w:sz w:val="24"/>
        </w:rPr>
      </w:pP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7348"/>
      </w:tblGrid>
      <w:tr w:rsidR="004E350B" w:rsidRPr="00FE7DE8" w:rsidTr="00C42615">
        <w:trPr>
          <w:trHeight w:val="567"/>
        </w:trPr>
        <w:tc>
          <w:tcPr>
            <w:tcW w:w="2694" w:type="dxa"/>
            <w:shd w:val="clear" w:color="auto" w:fill="auto"/>
            <w:vAlign w:val="center"/>
          </w:tcPr>
          <w:p w:rsidR="003F0BC3" w:rsidRPr="00FE7DE8" w:rsidRDefault="00C42615" w:rsidP="00C42615">
            <w:pPr>
              <w:pStyle w:val="Subtitle"/>
              <w:bidi/>
              <w:rPr>
                <w:rFonts w:cs="Arial"/>
                <w:szCs w:val="22"/>
              </w:rPr>
            </w:pPr>
            <w:r>
              <w:rPr>
                <w:rFonts w:cs="Arial" w:hint="cs"/>
                <w:szCs w:val="22"/>
                <w:rtl/>
              </w:rPr>
              <w:t>الدور</w:t>
            </w:r>
          </w:p>
        </w:tc>
        <w:tc>
          <w:tcPr>
            <w:tcW w:w="7512" w:type="dxa"/>
            <w:shd w:val="clear" w:color="auto" w:fill="auto"/>
            <w:vAlign w:val="center"/>
          </w:tcPr>
          <w:p w:rsidR="003F0BC3" w:rsidRPr="00FE7DE8" w:rsidRDefault="00C42615" w:rsidP="00C42615">
            <w:pPr>
              <w:pStyle w:val="Subtitle"/>
              <w:bidi/>
              <w:rPr>
                <w:rFonts w:cs="Arial"/>
                <w:szCs w:val="22"/>
              </w:rPr>
            </w:pPr>
            <w:r>
              <w:rPr>
                <w:rFonts w:cs="Arial" w:hint="cs"/>
                <w:szCs w:val="22"/>
                <w:rtl/>
              </w:rPr>
              <w:t>الاسم</w:t>
            </w:r>
          </w:p>
        </w:tc>
      </w:tr>
      <w:tr w:rsidR="004E350B" w:rsidRPr="00FE7DE8" w:rsidTr="00C42615">
        <w:trPr>
          <w:trHeight w:val="567"/>
        </w:trPr>
        <w:tc>
          <w:tcPr>
            <w:tcW w:w="2694" w:type="dxa"/>
            <w:shd w:val="clear" w:color="auto" w:fill="auto"/>
            <w:vAlign w:val="center"/>
          </w:tcPr>
          <w:p w:rsidR="003F0BC3" w:rsidRPr="00FE7DE8" w:rsidRDefault="00C42615" w:rsidP="00C42615">
            <w:pPr>
              <w:pStyle w:val="Subtitle"/>
              <w:bidi/>
              <w:jc w:val="left"/>
              <w:rPr>
                <w:rFonts w:eastAsia="MS Mincho" w:cs="Arial"/>
                <w:szCs w:val="20"/>
                <w:lang w:eastAsia="ja-JP"/>
              </w:rPr>
            </w:pPr>
            <w:r>
              <w:rPr>
                <w:rFonts w:eastAsia="MS Mincho" w:cs="Arial" w:hint="cs"/>
                <w:szCs w:val="20"/>
                <w:rtl/>
                <w:lang w:eastAsia="ja-JP"/>
              </w:rPr>
              <w:t>قائد</w:t>
            </w:r>
            <w:r w:rsidR="0042600B">
              <w:rPr>
                <w:rFonts w:eastAsia="MS Mincho" w:cs="Arial" w:hint="cs"/>
                <w:szCs w:val="20"/>
                <w:rtl/>
                <w:lang w:eastAsia="ja-JP"/>
              </w:rPr>
              <w:t xml:space="preserve"> </w:t>
            </w:r>
            <w:r>
              <w:rPr>
                <w:rFonts w:eastAsia="MS Mincho" w:cs="Arial" w:hint="cs"/>
                <w:szCs w:val="20"/>
                <w:rtl/>
                <w:lang w:eastAsia="ja-JP"/>
              </w:rPr>
              <w:t xml:space="preserve">فريق/ كبير المراجعين </w:t>
            </w:r>
          </w:p>
        </w:tc>
        <w:tc>
          <w:tcPr>
            <w:tcW w:w="7512" w:type="dxa"/>
            <w:shd w:val="clear" w:color="auto" w:fill="auto"/>
            <w:vAlign w:val="center"/>
          </w:tcPr>
          <w:p w:rsidR="003F0BC3" w:rsidRPr="00FE7DE8" w:rsidRDefault="003F0BC3" w:rsidP="00C42615">
            <w:pPr>
              <w:pStyle w:val="Subtitle"/>
              <w:bidi/>
              <w:jc w:val="left"/>
              <w:rPr>
                <w:rFonts w:cs="Arial"/>
                <w:szCs w:val="22"/>
              </w:rPr>
            </w:pPr>
          </w:p>
        </w:tc>
      </w:tr>
      <w:tr w:rsidR="004E350B" w:rsidRPr="00FE7DE8" w:rsidTr="00C42615">
        <w:trPr>
          <w:trHeight w:val="567"/>
        </w:trPr>
        <w:tc>
          <w:tcPr>
            <w:tcW w:w="2694" w:type="dxa"/>
            <w:shd w:val="clear" w:color="auto" w:fill="auto"/>
            <w:vAlign w:val="center"/>
          </w:tcPr>
          <w:p w:rsidR="003F0BC3" w:rsidRPr="00FE7DE8" w:rsidRDefault="00B245BB" w:rsidP="00C42615">
            <w:pPr>
              <w:pStyle w:val="Subtitle"/>
              <w:bidi/>
              <w:jc w:val="left"/>
              <w:rPr>
                <w:rFonts w:eastAsia="MS Mincho" w:cs="Arial"/>
                <w:szCs w:val="20"/>
                <w:lang w:eastAsia="ja-JP"/>
              </w:rPr>
            </w:pPr>
            <w:r>
              <w:rPr>
                <w:rFonts w:eastAsia="MS Mincho" w:cs="Arial" w:hint="cs"/>
                <w:szCs w:val="20"/>
                <w:rtl/>
                <w:lang w:eastAsia="ja-JP"/>
              </w:rPr>
              <w:t>مراجع</w:t>
            </w:r>
          </w:p>
        </w:tc>
        <w:tc>
          <w:tcPr>
            <w:tcW w:w="7512" w:type="dxa"/>
            <w:shd w:val="clear" w:color="auto" w:fill="auto"/>
            <w:vAlign w:val="center"/>
          </w:tcPr>
          <w:p w:rsidR="003F0BC3" w:rsidRPr="00FE7DE8" w:rsidRDefault="003F0BC3" w:rsidP="00C42615">
            <w:pPr>
              <w:pStyle w:val="Subtitle"/>
              <w:bidi/>
              <w:jc w:val="left"/>
              <w:rPr>
                <w:rFonts w:cs="Arial"/>
                <w:szCs w:val="22"/>
              </w:rPr>
            </w:pPr>
          </w:p>
        </w:tc>
      </w:tr>
      <w:tr w:rsidR="004E350B" w:rsidRPr="00FE7DE8" w:rsidTr="00C42615">
        <w:trPr>
          <w:trHeight w:val="567"/>
        </w:trPr>
        <w:tc>
          <w:tcPr>
            <w:tcW w:w="2694" w:type="dxa"/>
            <w:shd w:val="clear" w:color="auto" w:fill="auto"/>
            <w:vAlign w:val="center"/>
          </w:tcPr>
          <w:p w:rsidR="003F0BC3" w:rsidRPr="00FE7DE8" w:rsidRDefault="00B245BB" w:rsidP="00C42615">
            <w:pPr>
              <w:pStyle w:val="Subtitle"/>
              <w:bidi/>
              <w:jc w:val="left"/>
              <w:rPr>
                <w:rFonts w:eastAsia="MS Mincho" w:cs="Arial"/>
                <w:szCs w:val="20"/>
                <w:lang w:eastAsia="ja-JP"/>
              </w:rPr>
            </w:pPr>
            <w:r>
              <w:rPr>
                <w:rFonts w:eastAsia="MS Mincho" w:cs="Arial" w:hint="cs"/>
                <w:szCs w:val="20"/>
                <w:rtl/>
                <w:lang w:eastAsia="ja-JP"/>
              </w:rPr>
              <w:t>مراجع</w:t>
            </w:r>
            <w:r w:rsidR="003F0BC3" w:rsidRPr="00FE7DE8">
              <w:rPr>
                <w:rFonts w:eastAsia="MS Mincho" w:cs="Arial"/>
                <w:szCs w:val="20"/>
                <w:lang w:eastAsia="ja-JP"/>
              </w:rPr>
              <w:t xml:space="preserve"> </w:t>
            </w:r>
          </w:p>
        </w:tc>
        <w:tc>
          <w:tcPr>
            <w:tcW w:w="7512" w:type="dxa"/>
            <w:shd w:val="clear" w:color="auto" w:fill="auto"/>
            <w:vAlign w:val="center"/>
          </w:tcPr>
          <w:p w:rsidR="003F0BC3" w:rsidRPr="00FE7DE8" w:rsidRDefault="003F0BC3" w:rsidP="00C42615">
            <w:pPr>
              <w:pStyle w:val="Subtitle"/>
              <w:bidi/>
              <w:jc w:val="left"/>
              <w:rPr>
                <w:rFonts w:cs="Arial"/>
                <w:szCs w:val="22"/>
              </w:rPr>
            </w:pPr>
          </w:p>
        </w:tc>
      </w:tr>
      <w:tr w:rsidR="004E350B" w:rsidRPr="00FE7DE8" w:rsidTr="00C42615">
        <w:trPr>
          <w:trHeight w:val="567"/>
        </w:trPr>
        <w:tc>
          <w:tcPr>
            <w:tcW w:w="2694" w:type="dxa"/>
            <w:shd w:val="clear" w:color="auto" w:fill="auto"/>
            <w:vAlign w:val="center"/>
          </w:tcPr>
          <w:p w:rsidR="003F0BC3" w:rsidRPr="00FE7DE8" w:rsidRDefault="00B245BB" w:rsidP="00C42615">
            <w:pPr>
              <w:pStyle w:val="Subtitle"/>
              <w:bidi/>
              <w:jc w:val="left"/>
              <w:rPr>
                <w:rFonts w:eastAsia="MS Mincho" w:cs="Arial"/>
                <w:szCs w:val="20"/>
                <w:lang w:eastAsia="ja-JP"/>
              </w:rPr>
            </w:pPr>
            <w:r>
              <w:rPr>
                <w:rFonts w:eastAsia="MS Mincho" w:cs="Arial" w:hint="cs"/>
                <w:szCs w:val="20"/>
                <w:rtl/>
                <w:lang w:eastAsia="ja-JP"/>
              </w:rPr>
              <w:t>خبير</w:t>
            </w:r>
            <w:r w:rsidR="004E350B" w:rsidRPr="00FE7DE8">
              <w:rPr>
                <w:rFonts w:eastAsia="MS Mincho" w:cs="Arial"/>
                <w:szCs w:val="20"/>
                <w:lang w:eastAsia="ja-JP"/>
              </w:rPr>
              <w:t xml:space="preserve"> </w:t>
            </w:r>
            <w:r w:rsidR="00F21086" w:rsidRPr="00FE7DE8">
              <w:rPr>
                <w:rFonts w:eastAsia="MS Mincho" w:cs="Arial"/>
                <w:szCs w:val="20"/>
                <w:lang w:eastAsia="ja-JP"/>
              </w:rPr>
              <w:t xml:space="preserve">– </w:t>
            </w:r>
          </w:p>
        </w:tc>
        <w:tc>
          <w:tcPr>
            <w:tcW w:w="7512" w:type="dxa"/>
            <w:shd w:val="clear" w:color="auto" w:fill="auto"/>
            <w:vAlign w:val="center"/>
          </w:tcPr>
          <w:p w:rsidR="003F0BC3" w:rsidRPr="00FE7DE8" w:rsidRDefault="003F0BC3" w:rsidP="00C42615">
            <w:pPr>
              <w:pStyle w:val="Subtitle"/>
              <w:bidi/>
              <w:jc w:val="left"/>
              <w:rPr>
                <w:rFonts w:cs="Arial"/>
                <w:szCs w:val="22"/>
              </w:rPr>
            </w:pPr>
          </w:p>
        </w:tc>
      </w:tr>
      <w:tr w:rsidR="004E350B" w:rsidRPr="00FE7DE8" w:rsidTr="00C42615">
        <w:trPr>
          <w:trHeight w:val="567"/>
        </w:trPr>
        <w:tc>
          <w:tcPr>
            <w:tcW w:w="2694" w:type="dxa"/>
            <w:shd w:val="clear" w:color="auto" w:fill="auto"/>
            <w:vAlign w:val="center"/>
          </w:tcPr>
          <w:p w:rsidR="00F21086" w:rsidRPr="00FE7DE8" w:rsidRDefault="00B245BB" w:rsidP="00C42615">
            <w:pPr>
              <w:pStyle w:val="Subtitle"/>
              <w:bidi/>
              <w:jc w:val="left"/>
              <w:rPr>
                <w:rFonts w:eastAsia="MS Mincho" w:cs="Arial"/>
                <w:szCs w:val="20"/>
                <w:lang w:eastAsia="ja-JP"/>
              </w:rPr>
            </w:pPr>
            <w:r>
              <w:rPr>
                <w:rFonts w:eastAsia="MS Mincho" w:cs="Arial" w:hint="cs"/>
                <w:szCs w:val="20"/>
                <w:rtl/>
                <w:lang w:eastAsia="ja-JP"/>
              </w:rPr>
              <w:t>خبير</w:t>
            </w:r>
            <w:r w:rsidR="004E350B" w:rsidRPr="00FE7DE8">
              <w:rPr>
                <w:rFonts w:eastAsia="MS Mincho" w:cs="Arial"/>
                <w:szCs w:val="20"/>
                <w:lang w:eastAsia="ja-JP"/>
              </w:rPr>
              <w:t xml:space="preserve"> </w:t>
            </w:r>
            <w:r w:rsidR="00F21086" w:rsidRPr="00FE7DE8">
              <w:rPr>
                <w:rFonts w:eastAsia="MS Mincho" w:cs="Arial"/>
                <w:szCs w:val="20"/>
                <w:lang w:eastAsia="ja-JP"/>
              </w:rPr>
              <w:t xml:space="preserve">– </w:t>
            </w:r>
          </w:p>
        </w:tc>
        <w:tc>
          <w:tcPr>
            <w:tcW w:w="7512" w:type="dxa"/>
            <w:shd w:val="clear" w:color="auto" w:fill="auto"/>
            <w:vAlign w:val="center"/>
          </w:tcPr>
          <w:p w:rsidR="00F21086" w:rsidRPr="00FE7DE8" w:rsidRDefault="00F21086" w:rsidP="00C42615">
            <w:pPr>
              <w:pStyle w:val="Subtitle"/>
              <w:bidi/>
              <w:jc w:val="left"/>
              <w:rPr>
                <w:rFonts w:cs="Arial"/>
                <w:szCs w:val="22"/>
              </w:rPr>
            </w:pPr>
          </w:p>
        </w:tc>
      </w:tr>
      <w:tr w:rsidR="004E350B" w:rsidRPr="00FE7DE8" w:rsidTr="00C42615">
        <w:trPr>
          <w:trHeight w:val="567"/>
        </w:trPr>
        <w:tc>
          <w:tcPr>
            <w:tcW w:w="2694" w:type="dxa"/>
            <w:shd w:val="clear" w:color="auto" w:fill="auto"/>
            <w:vAlign w:val="center"/>
          </w:tcPr>
          <w:p w:rsidR="004E350B" w:rsidRPr="00FE7DE8" w:rsidDel="004E350B" w:rsidRDefault="001259D8" w:rsidP="00C42615">
            <w:pPr>
              <w:pStyle w:val="Subtitle"/>
              <w:bidi/>
              <w:jc w:val="left"/>
              <w:rPr>
                <w:rFonts w:eastAsia="MS Mincho" w:cs="Arial"/>
                <w:szCs w:val="20"/>
                <w:lang w:eastAsia="ja-JP"/>
              </w:rPr>
            </w:pPr>
            <w:r>
              <w:rPr>
                <w:rFonts w:eastAsia="MS Mincho" w:cs="Arial" w:hint="cs"/>
                <w:szCs w:val="20"/>
                <w:rtl/>
                <w:lang w:eastAsia="ja-JP"/>
              </w:rPr>
              <w:t>مترجم</w:t>
            </w:r>
          </w:p>
        </w:tc>
        <w:tc>
          <w:tcPr>
            <w:tcW w:w="7512" w:type="dxa"/>
            <w:shd w:val="clear" w:color="auto" w:fill="auto"/>
            <w:vAlign w:val="center"/>
          </w:tcPr>
          <w:p w:rsidR="004E350B" w:rsidRPr="00FE7DE8" w:rsidRDefault="004E350B" w:rsidP="00C42615">
            <w:pPr>
              <w:pStyle w:val="Subtitle"/>
              <w:bidi/>
              <w:jc w:val="left"/>
              <w:rPr>
                <w:rFonts w:cs="Arial"/>
                <w:szCs w:val="22"/>
              </w:rPr>
            </w:pPr>
          </w:p>
        </w:tc>
      </w:tr>
      <w:tr w:rsidR="004E350B" w:rsidRPr="00FE7DE8" w:rsidTr="00C42615">
        <w:trPr>
          <w:trHeight w:val="567"/>
        </w:trPr>
        <w:tc>
          <w:tcPr>
            <w:tcW w:w="2694" w:type="dxa"/>
            <w:shd w:val="clear" w:color="auto" w:fill="auto"/>
            <w:vAlign w:val="center"/>
          </w:tcPr>
          <w:p w:rsidR="004E350B" w:rsidRPr="00FE7DE8" w:rsidDel="004E350B" w:rsidRDefault="00E275B4" w:rsidP="00C42615">
            <w:pPr>
              <w:pStyle w:val="Subtitle"/>
              <w:bidi/>
              <w:jc w:val="left"/>
              <w:rPr>
                <w:rFonts w:eastAsia="MS Mincho" w:cs="Arial"/>
                <w:szCs w:val="20"/>
                <w:lang w:eastAsia="ja-JP"/>
              </w:rPr>
            </w:pPr>
            <w:r>
              <w:rPr>
                <w:rFonts w:eastAsia="MS Mincho" w:cs="Arial" w:hint="cs"/>
                <w:szCs w:val="20"/>
                <w:rtl/>
                <w:lang w:eastAsia="ja-JP"/>
              </w:rPr>
              <w:t>المراقب</w:t>
            </w:r>
          </w:p>
        </w:tc>
        <w:tc>
          <w:tcPr>
            <w:tcW w:w="7512" w:type="dxa"/>
            <w:shd w:val="clear" w:color="auto" w:fill="auto"/>
            <w:vAlign w:val="center"/>
          </w:tcPr>
          <w:p w:rsidR="004E350B" w:rsidRPr="00FE7DE8" w:rsidRDefault="004E350B" w:rsidP="00C42615">
            <w:pPr>
              <w:pStyle w:val="Subtitle"/>
              <w:bidi/>
              <w:jc w:val="left"/>
              <w:rPr>
                <w:rFonts w:cs="Arial"/>
                <w:szCs w:val="22"/>
              </w:rPr>
            </w:pPr>
          </w:p>
        </w:tc>
      </w:tr>
    </w:tbl>
    <w:p w:rsidR="00BB0549" w:rsidRPr="00FE7DE8" w:rsidRDefault="00BB0549">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9"/>
      </w:tblGrid>
      <w:tr w:rsidR="00BB0549" w:rsidRPr="00FE7DE8" w:rsidTr="00F21086">
        <w:tc>
          <w:tcPr>
            <w:tcW w:w="10206" w:type="dxa"/>
            <w:shd w:val="clear" w:color="auto" w:fill="auto"/>
          </w:tcPr>
          <w:p w:rsidR="00BB0549" w:rsidRPr="00FE7DE8" w:rsidRDefault="00E275B4" w:rsidP="00E275B4">
            <w:pPr>
              <w:bidi/>
              <w:spacing w:before="60" w:after="60"/>
              <w:rPr>
                <w:rFonts w:cs="Arial"/>
                <w:b/>
                <w:bCs/>
                <w:szCs w:val="20"/>
              </w:rPr>
            </w:pPr>
            <w:r>
              <w:rPr>
                <w:rFonts w:cs="Arial" w:hint="cs"/>
                <w:b/>
                <w:bCs/>
                <w:szCs w:val="20"/>
                <w:rtl/>
              </w:rPr>
              <w:t>الشروط القانونية الرئيسية</w:t>
            </w:r>
          </w:p>
          <w:p w:rsidR="00BB0549" w:rsidRPr="00FE7DE8" w:rsidRDefault="00BB0549" w:rsidP="000A23FF">
            <w:pPr>
              <w:pStyle w:val="Subtitle"/>
              <w:jc w:val="left"/>
              <w:rPr>
                <w:rFonts w:cs="Arial"/>
                <w:szCs w:val="22"/>
              </w:rPr>
            </w:pPr>
          </w:p>
          <w:p w:rsidR="00BB0549" w:rsidRPr="00FE7DE8" w:rsidRDefault="00BB0549" w:rsidP="000A23FF">
            <w:pPr>
              <w:pStyle w:val="Subtitle"/>
              <w:jc w:val="left"/>
              <w:rPr>
                <w:rFonts w:cs="Arial"/>
                <w:szCs w:val="22"/>
              </w:rPr>
            </w:pPr>
          </w:p>
          <w:p w:rsidR="00BB0549" w:rsidRPr="00FE7DE8" w:rsidRDefault="00BB0549" w:rsidP="000A23FF">
            <w:pPr>
              <w:pStyle w:val="Subtitle"/>
              <w:jc w:val="left"/>
              <w:rPr>
                <w:rFonts w:cs="Arial"/>
                <w:szCs w:val="22"/>
              </w:rPr>
            </w:pPr>
          </w:p>
          <w:p w:rsidR="004E350B" w:rsidRPr="00FE7DE8" w:rsidRDefault="004E350B" w:rsidP="000A23FF">
            <w:pPr>
              <w:pStyle w:val="Subtitle"/>
              <w:jc w:val="left"/>
              <w:rPr>
                <w:rFonts w:cs="Arial"/>
                <w:szCs w:val="22"/>
              </w:rPr>
            </w:pPr>
          </w:p>
          <w:p w:rsidR="00BB0549" w:rsidRPr="00FE7DE8" w:rsidRDefault="00BB0549" w:rsidP="000A23FF">
            <w:pPr>
              <w:pStyle w:val="Subtitle"/>
              <w:jc w:val="left"/>
              <w:rPr>
                <w:rFonts w:cs="Arial"/>
                <w:szCs w:val="22"/>
              </w:rPr>
            </w:pPr>
          </w:p>
          <w:p w:rsidR="00BB0549" w:rsidRPr="00FE7DE8" w:rsidRDefault="00BB0549" w:rsidP="000A23FF">
            <w:pPr>
              <w:pStyle w:val="Subtitle"/>
              <w:jc w:val="left"/>
              <w:rPr>
                <w:rFonts w:cs="Arial"/>
                <w:b w:val="0"/>
                <w:bCs w:val="0"/>
                <w:szCs w:val="20"/>
              </w:rPr>
            </w:pPr>
          </w:p>
        </w:tc>
      </w:tr>
    </w:tbl>
    <w:p w:rsidR="003F0BC3" w:rsidRPr="00FE7DE8" w:rsidRDefault="003F0BC3">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9"/>
      </w:tblGrid>
      <w:tr w:rsidR="00D96F1F" w:rsidRPr="00FE7DE8" w:rsidTr="00F21086">
        <w:tc>
          <w:tcPr>
            <w:tcW w:w="10206" w:type="dxa"/>
            <w:shd w:val="clear" w:color="auto" w:fill="auto"/>
          </w:tcPr>
          <w:p w:rsidR="003F0BC3" w:rsidRPr="00FE7DE8" w:rsidRDefault="00E275B4" w:rsidP="00E275B4">
            <w:pPr>
              <w:bidi/>
              <w:spacing w:before="60" w:after="60"/>
              <w:rPr>
                <w:rFonts w:cs="Arial"/>
                <w:b/>
                <w:bCs/>
                <w:szCs w:val="20"/>
              </w:rPr>
            </w:pPr>
            <w:r>
              <w:rPr>
                <w:rFonts w:cs="Arial" w:hint="cs"/>
                <w:b/>
                <w:bCs/>
                <w:szCs w:val="20"/>
                <w:rtl/>
              </w:rPr>
              <w:t>العمليات الرئيسية المسندة لمصادر خارجية</w:t>
            </w:r>
          </w:p>
          <w:p w:rsidR="003F0BC3" w:rsidRPr="00FE7DE8" w:rsidRDefault="003F0BC3" w:rsidP="00607192">
            <w:pPr>
              <w:pStyle w:val="Subtitle"/>
              <w:jc w:val="left"/>
              <w:rPr>
                <w:rFonts w:cs="Arial"/>
                <w:szCs w:val="22"/>
              </w:rPr>
            </w:pPr>
          </w:p>
          <w:p w:rsidR="003F0BC3" w:rsidRPr="00FE7DE8" w:rsidRDefault="003F0BC3" w:rsidP="00607192">
            <w:pPr>
              <w:pStyle w:val="Subtitle"/>
              <w:jc w:val="left"/>
              <w:rPr>
                <w:rFonts w:cs="Arial"/>
                <w:szCs w:val="22"/>
              </w:rPr>
            </w:pPr>
          </w:p>
          <w:p w:rsidR="00E60AC3" w:rsidRPr="00FE7DE8" w:rsidRDefault="00E60AC3" w:rsidP="00607192">
            <w:pPr>
              <w:pStyle w:val="Subtitle"/>
              <w:jc w:val="left"/>
              <w:rPr>
                <w:rFonts w:cs="Arial"/>
                <w:szCs w:val="22"/>
              </w:rPr>
            </w:pPr>
          </w:p>
          <w:p w:rsidR="003F0BC3" w:rsidRPr="00FE7DE8" w:rsidRDefault="003F0BC3" w:rsidP="00607192">
            <w:pPr>
              <w:pStyle w:val="Subtitle"/>
              <w:jc w:val="left"/>
              <w:rPr>
                <w:rFonts w:cs="Arial"/>
                <w:szCs w:val="22"/>
              </w:rPr>
            </w:pPr>
          </w:p>
          <w:p w:rsidR="003F0BC3" w:rsidRPr="00FE7DE8" w:rsidRDefault="003F0BC3" w:rsidP="00607192">
            <w:pPr>
              <w:pStyle w:val="Subtitle"/>
              <w:jc w:val="left"/>
              <w:rPr>
                <w:rFonts w:cs="Arial"/>
                <w:szCs w:val="22"/>
              </w:rPr>
            </w:pPr>
          </w:p>
          <w:p w:rsidR="003F0BC3" w:rsidRPr="00FE7DE8" w:rsidRDefault="003F0BC3" w:rsidP="00607192">
            <w:pPr>
              <w:pStyle w:val="Subtitle"/>
              <w:jc w:val="left"/>
              <w:rPr>
                <w:rFonts w:cs="Arial"/>
                <w:szCs w:val="22"/>
              </w:rPr>
            </w:pPr>
          </w:p>
        </w:tc>
      </w:tr>
    </w:tbl>
    <w:p w:rsidR="00F21086" w:rsidRPr="00FE7DE8" w:rsidRDefault="00F21086" w:rsidP="00B21DDC">
      <w:pPr>
        <w:pStyle w:val="Subtitle"/>
        <w:jc w:val="left"/>
        <w:rPr>
          <w:rFonts w:cs="Arial"/>
          <w:szCs w:val="22"/>
        </w:rPr>
      </w:pPr>
    </w:p>
    <w:p w:rsidR="00B21DDC" w:rsidRDefault="00183A3D" w:rsidP="00183A3D">
      <w:pPr>
        <w:pStyle w:val="Subtitle"/>
        <w:bidi/>
        <w:jc w:val="left"/>
        <w:rPr>
          <w:rFonts w:asciiTheme="minorBidi" w:hAnsiTheme="minorBidi" w:cstheme="minorBidi"/>
          <w:sz w:val="24"/>
          <w:rtl/>
        </w:rPr>
      </w:pPr>
      <w:r>
        <w:rPr>
          <w:rFonts w:asciiTheme="minorBidi" w:hAnsiTheme="minorBidi" w:cstheme="minorBidi" w:hint="cs"/>
          <w:sz w:val="24"/>
          <w:rtl/>
        </w:rPr>
        <w:t>موجز النتائج:</w:t>
      </w:r>
    </w:p>
    <w:p w:rsidR="00183A3D" w:rsidRDefault="00183A3D" w:rsidP="00183A3D">
      <w:pPr>
        <w:pStyle w:val="Subtitle"/>
        <w:bidi/>
        <w:jc w:val="left"/>
        <w:rPr>
          <w:rFonts w:asciiTheme="minorBidi" w:hAnsiTheme="minorBidi" w:cstheme="minorBidi"/>
          <w:sz w:val="24"/>
          <w:rtl/>
        </w:rPr>
      </w:pPr>
    </w:p>
    <w:p w:rsidR="00183A3D" w:rsidRDefault="00183A3D" w:rsidP="00183A3D">
      <w:pPr>
        <w:pStyle w:val="Subtitle"/>
        <w:bidi/>
        <w:jc w:val="left"/>
        <w:rPr>
          <w:rFonts w:asciiTheme="minorBidi" w:hAnsiTheme="minorBidi" w:cstheme="minorBidi"/>
          <w:sz w:val="24"/>
          <w:rtl/>
        </w:rPr>
      </w:pPr>
      <w:r>
        <w:rPr>
          <w:rFonts w:asciiTheme="minorBidi" w:hAnsiTheme="minorBidi" w:cstheme="minorBidi" w:hint="cs"/>
          <w:sz w:val="24"/>
          <w:rtl/>
        </w:rPr>
        <w:t>عدد من الجهود الجديرة بالذكر:</w:t>
      </w:r>
    </w:p>
    <w:p w:rsidR="006C7AA9" w:rsidRDefault="006C7AA9" w:rsidP="006C7AA9">
      <w:pPr>
        <w:pStyle w:val="Subtitle"/>
        <w:bidi/>
        <w:jc w:val="left"/>
        <w:rPr>
          <w:rFonts w:asciiTheme="minorBidi" w:hAnsiTheme="minorBidi" w:cstheme="minorBidi"/>
          <w:sz w:val="24"/>
          <w:rtl/>
        </w:rPr>
      </w:pPr>
    </w:p>
    <w:p w:rsidR="006C7AA9" w:rsidRPr="006C7AA9" w:rsidRDefault="006C7AA9" w:rsidP="006C7AA9">
      <w:pPr>
        <w:pStyle w:val="Subtitle"/>
        <w:bidi/>
        <w:jc w:val="left"/>
        <w:rPr>
          <w:rFonts w:asciiTheme="minorBidi" w:hAnsiTheme="minorBidi" w:cstheme="minorBidi"/>
          <w:b w:val="0"/>
          <w:bCs w:val="0"/>
          <w:sz w:val="24"/>
          <w:rtl/>
        </w:rPr>
      </w:pPr>
      <w:r w:rsidRPr="006C7AA9">
        <w:rPr>
          <w:rFonts w:asciiTheme="minorBidi" w:hAnsiTheme="minorBidi" w:cstheme="minorBidi" w:hint="cs"/>
          <w:b w:val="0"/>
          <w:bCs w:val="0"/>
          <w:sz w:val="24"/>
          <w:rtl/>
        </w:rPr>
        <w:t xml:space="preserve">العدد الكلي </w:t>
      </w:r>
      <w:r>
        <w:rPr>
          <w:rFonts w:asciiTheme="minorBidi" w:hAnsiTheme="minorBidi" w:cstheme="minorBidi" w:hint="cs"/>
          <w:b w:val="0"/>
          <w:bCs w:val="0"/>
          <w:sz w:val="24"/>
          <w:rtl/>
        </w:rPr>
        <w:t>لمعايير عدم التطابق</w:t>
      </w:r>
      <w:r w:rsidRPr="006C7AA9">
        <w:rPr>
          <w:rFonts w:asciiTheme="minorBidi" w:hAnsiTheme="minorBidi" w:cstheme="minorBidi" w:hint="cs"/>
          <w:b w:val="0"/>
          <w:bCs w:val="0"/>
          <w:sz w:val="24"/>
          <w:rtl/>
        </w:rPr>
        <w:t xml:space="preserve"> التي تم تحديدها:</w:t>
      </w:r>
    </w:p>
    <w:p w:rsidR="006C7AA9" w:rsidRPr="006C7AA9" w:rsidRDefault="006C7AA9" w:rsidP="006C7AA9">
      <w:pPr>
        <w:pStyle w:val="Subtitle"/>
        <w:bidi/>
        <w:jc w:val="left"/>
        <w:rPr>
          <w:b w:val="0"/>
          <w:bCs w:val="0"/>
          <w:sz w:val="28"/>
          <w:szCs w:val="28"/>
          <w:rtl/>
        </w:rPr>
      </w:pPr>
      <w:r w:rsidRPr="006C7AA9">
        <w:rPr>
          <w:rFonts w:asciiTheme="minorBidi" w:hAnsiTheme="minorBidi" w:cstheme="minorBidi" w:hint="cs"/>
          <w:b w:val="0"/>
          <w:bCs w:val="0"/>
          <w:sz w:val="24"/>
          <w:rtl/>
        </w:rPr>
        <w:t xml:space="preserve">1. </w:t>
      </w:r>
      <w:r w:rsidRPr="006C7AA9">
        <w:rPr>
          <w:b w:val="0"/>
          <w:bCs w:val="0"/>
          <w:sz w:val="28"/>
          <w:szCs w:val="28"/>
          <w:rtl/>
        </w:rPr>
        <w:t>الفئة 1 (كبرى) عدم التطابق</w:t>
      </w:r>
      <w:r w:rsidRPr="006C7AA9">
        <w:rPr>
          <w:rFonts w:hint="cs"/>
          <w:b w:val="0"/>
          <w:bCs w:val="0"/>
          <w:sz w:val="28"/>
          <w:szCs w:val="28"/>
          <w:rtl/>
        </w:rPr>
        <w:t>:</w:t>
      </w:r>
    </w:p>
    <w:p w:rsidR="006C7AA9" w:rsidRDefault="006C7AA9" w:rsidP="006C7AA9">
      <w:pPr>
        <w:pStyle w:val="Subtitle"/>
        <w:bidi/>
        <w:jc w:val="left"/>
        <w:rPr>
          <w:b w:val="0"/>
          <w:bCs w:val="0"/>
          <w:sz w:val="28"/>
          <w:szCs w:val="28"/>
          <w:rtl/>
        </w:rPr>
      </w:pPr>
      <w:r w:rsidRPr="006C7AA9">
        <w:rPr>
          <w:rFonts w:hint="cs"/>
          <w:b w:val="0"/>
          <w:bCs w:val="0"/>
          <w:sz w:val="28"/>
          <w:szCs w:val="28"/>
          <w:rtl/>
        </w:rPr>
        <w:t xml:space="preserve">2. </w:t>
      </w:r>
      <w:r w:rsidRPr="006C7AA9">
        <w:rPr>
          <w:b w:val="0"/>
          <w:bCs w:val="0"/>
          <w:sz w:val="28"/>
          <w:szCs w:val="28"/>
          <w:rtl/>
        </w:rPr>
        <w:t>الفئة 2 (صغرى} عدم التطابق</w:t>
      </w:r>
      <w:r w:rsidRPr="006C7AA9">
        <w:rPr>
          <w:rFonts w:hint="cs"/>
          <w:b w:val="0"/>
          <w:bCs w:val="0"/>
          <w:sz w:val="28"/>
          <w:szCs w:val="28"/>
          <w:rtl/>
        </w:rPr>
        <w:t>:</w:t>
      </w:r>
    </w:p>
    <w:p w:rsidR="006C7AA9" w:rsidRDefault="006C7AA9" w:rsidP="006C7AA9">
      <w:pPr>
        <w:pStyle w:val="Subtitle"/>
        <w:bidi/>
        <w:jc w:val="left"/>
        <w:rPr>
          <w:b w:val="0"/>
          <w:bCs w:val="0"/>
          <w:sz w:val="28"/>
          <w:szCs w:val="28"/>
          <w:rtl/>
        </w:rPr>
      </w:pPr>
      <w:r>
        <w:rPr>
          <w:rFonts w:hint="cs"/>
          <w:b w:val="0"/>
          <w:bCs w:val="0"/>
          <w:sz w:val="28"/>
          <w:szCs w:val="28"/>
          <w:rtl/>
        </w:rPr>
        <w:t>عدد الملاحظات:</w:t>
      </w:r>
    </w:p>
    <w:p w:rsidR="006C7AA9" w:rsidRPr="006C7AA9" w:rsidRDefault="006C7AA9" w:rsidP="006C7AA9">
      <w:pPr>
        <w:pStyle w:val="Subtitle"/>
        <w:bidi/>
        <w:jc w:val="left"/>
        <w:rPr>
          <w:rFonts w:asciiTheme="minorBidi" w:hAnsiTheme="minorBidi" w:cstheme="minorBidi"/>
          <w:b w:val="0"/>
          <w:bCs w:val="0"/>
          <w:sz w:val="24"/>
          <w:rtl/>
        </w:rPr>
      </w:pPr>
      <w:r>
        <w:rPr>
          <w:rFonts w:hint="cs"/>
          <w:b w:val="0"/>
          <w:bCs w:val="0"/>
          <w:sz w:val="28"/>
          <w:szCs w:val="28"/>
          <w:rtl/>
        </w:rPr>
        <w:t>نتائج المراجعة الرئيسية</w:t>
      </w:r>
    </w:p>
    <w:p w:rsidR="00183A3D" w:rsidRPr="00FE7DE8" w:rsidRDefault="00183A3D" w:rsidP="00183A3D">
      <w:pPr>
        <w:pStyle w:val="Subtitle"/>
        <w:bidi/>
        <w:jc w:val="left"/>
        <w:rPr>
          <w:rFonts w:asciiTheme="minorBidi" w:hAnsiTheme="minorBidi" w:cstheme="minorBidi"/>
          <w:sz w:val="24"/>
        </w:rPr>
      </w:pPr>
    </w:p>
    <w:p w:rsidR="00B21DDC" w:rsidRPr="00FE7DE8" w:rsidRDefault="00B21DDC" w:rsidP="003D3BF8">
      <w:pPr>
        <w:pStyle w:val="Subtitle"/>
        <w:jc w:val="left"/>
        <w:rPr>
          <w:rFonts w:asciiTheme="minorBidi" w:hAnsiTheme="minorBidi" w:cstheme="minorBidi"/>
          <w:sz w:val="24"/>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7"/>
      </w:tblGrid>
      <w:tr w:rsidR="00ED7395" w:rsidRPr="00FE7DE8" w:rsidTr="006C7AA9">
        <w:tc>
          <w:tcPr>
            <w:tcW w:w="10107" w:type="dxa"/>
            <w:shd w:val="clear" w:color="auto" w:fill="auto"/>
          </w:tcPr>
          <w:p w:rsidR="00ED7395" w:rsidRPr="00FE7DE8" w:rsidRDefault="006C7AA9" w:rsidP="006C7AA9">
            <w:pPr>
              <w:bidi/>
              <w:spacing w:before="60" w:after="60"/>
              <w:rPr>
                <w:rFonts w:cs="Arial"/>
                <w:b/>
                <w:bCs/>
                <w:szCs w:val="20"/>
              </w:rPr>
            </w:pPr>
            <w:r>
              <w:rPr>
                <w:rFonts w:cs="Arial" w:hint="cs"/>
                <w:b/>
                <w:bCs/>
                <w:szCs w:val="20"/>
                <w:rtl/>
              </w:rPr>
              <w:t>الجهود الجديرة بالذكر</w:t>
            </w:r>
          </w:p>
          <w:p w:rsidR="00ED7395" w:rsidRPr="00FE7DE8" w:rsidRDefault="00ED7395" w:rsidP="006C7AA9">
            <w:pPr>
              <w:pStyle w:val="Subtitle"/>
              <w:bidi/>
              <w:jc w:val="left"/>
              <w:rPr>
                <w:rFonts w:cs="Arial"/>
                <w:szCs w:val="22"/>
              </w:rPr>
            </w:pPr>
          </w:p>
          <w:p w:rsidR="00ED7395" w:rsidRPr="00FE7DE8" w:rsidRDefault="00ED7395" w:rsidP="006C7AA9">
            <w:pPr>
              <w:pStyle w:val="Subtitle"/>
              <w:bidi/>
              <w:jc w:val="left"/>
              <w:rPr>
                <w:rFonts w:cs="Arial"/>
                <w:szCs w:val="22"/>
              </w:rPr>
            </w:pPr>
          </w:p>
          <w:p w:rsidR="00ED7395" w:rsidRPr="00FE7DE8" w:rsidRDefault="00ED7395" w:rsidP="006C7AA9">
            <w:pPr>
              <w:pStyle w:val="Subtitle"/>
              <w:bidi/>
              <w:jc w:val="left"/>
              <w:rPr>
                <w:rFonts w:cs="Arial"/>
                <w:szCs w:val="22"/>
              </w:rPr>
            </w:pPr>
          </w:p>
          <w:p w:rsidR="00F0168B" w:rsidRPr="00FE7DE8" w:rsidRDefault="00F0168B" w:rsidP="006C7AA9">
            <w:pPr>
              <w:pStyle w:val="Subtitle"/>
              <w:bidi/>
              <w:jc w:val="left"/>
              <w:rPr>
                <w:rFonts w:cs="Arial"/>
                <w:szCs w:val="22"/>
              </w:rPr>
            </w:pPr>
          </w:p>
          <w:p w:rsidR="00ED7395" w:rsidRPr="00FE7DE8" w:rsidRDefault="00ED7395" w:rsidP="006C7AA9">
            <w:pPr>
              <w:pStyle w:val="Subtitle"/>
              <w:bidi/>
              <w:jc w:val="left"/>
              <w:rPr>
                <w:rFonts w:cs="Arial"/>
                <w:b w:val="0"/>
                <w:bCs w:val="0"/>
                <w:szCs w:val="20"/>
              </w:rPr>
            </w:pPr>
          </w:p>
        </w:tc>
      </w:tr>
    </w:tbl>
    <w:p w:rsidR="00ED7395" w:rsidRPr="00FE7DE8" w:rsidRDefault="00ED7395">
      <w:pPr>
        <w:rPr>
          <w:sz w:val="24"/>
          <w:szCs w:val="24"/>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7"/>
      </w:tblGrid>
      <w:tr w:rsidR="00ED7395" w:rsidRPr="00FE7DE8" w:rsidTr="006C7AA9">
        <w:tc>
          <w:tcPr>
            <w:tcW w:w="10440" w:type="dxa"/>
            <w:shd w:val="clear" w:color="auto" w:fill="auto"/>
          </w:tcPr>
          <w:p w:rsidR="00ED7395" w:rsidRPr="00FE7DE8" w:rsidRDefault="006C7AA9" w:rsidP="006C7AA9">
            <w:pPr>
              <w:bidi/>
              <w:spacing w:before="60" w:after="60"/>
              <w:rPr>
                <w:rFonts w:cs="Arial"/>
                <w:b/>
                <w:bCs/>
                <w:szCs w:val="20"/>
              </w:rPr>
            </w:pPr>
            <w:r>
              <w:rPr>
                <w:rFonts w:cs="Arial" w:hint="cs"/>
                <w:b/>
                <w:bCs/>
                <w:szCs w:val="20"/>
                <w:rtl/>
              </w:rPr>
              <w:t>معايير عدم التطابق</w:t>
            </w:r>
          </w:p>
          <w:p w:rsidR="00ED7395" w:rsidRPr="00FE7DE8" w:rsidRDefault="00ED7395" w:rsidP="006C7AA9">
            <w:pPr>
              <w:pStyle w:val="Subtitle"/>
              <w:bidi/>
              <w:jc w:val="left"/>
              <w:rPr>
                <w:rFonts w:cs="Arial"/>
                <w:b w:val="0"/>
                <w:bCs w:val="0"/>
                <w:szCs w:val="20"/>
              </w:rPr>
            </w:pPr>
          </w:p>
          <w:p w:rsidR="006D3D95" w:rsidRPr="00FE7DE8" w:rsidRDefault="006D3D95" w:rsidP="006C7AA9">
            <w:pPr>
              <w:pStyle w:val="Subtitle"/>
              <w:bidi/>
              <w:jc w:val="left"/>
              <w:rPr>
                <w:rFonts w:cs="Arial"/>
                <w:b w:val="0"/>
                <w:bCs w:val="0"/>
                <w:szCs w:val="20"/>
              </w:rPr>
            </w:pPr>
          </w:p>
          <w:p w:rsidR="00ED7395" w:rsidRPr="00FE7DE8" w:rsidRDefault="00ED7395" w:rsidP="006C7AA9">
            <w:pPr>
              <w:pStyle w:val="Subtitle"/>
              <w:bidi/>
              <w:jc w:val="left"/>
              <w:rPr>
                <w:rFonts w:cs="Arial"/>
                <w:b w:val="0"/>
                <w:bCs w:val="0"/>
                <w:szCs w:val="20"/>
              </w:rPr>
            </w:pPr>
          </w:p>
          <w:p w:rsidR="00ED7395" w:rsidRPr="00FE7DE8" w:rsidRDefault="00ED7395" w:rsidP="006C7AA9">
            <w:pPr>
              <w:pStyle w:val="Subtitle"/>
              <w:bidi/>
              <w:jc w:val="left"/>
              <w:rPr>
                <w:rFonts w:cs="Arial"/>
                <w:b w:val="0"/>
                <w:bCs w:val="0"/>
                <w:szCs w:val="20"/>
              </w:rPr>
            </w:pPr>
          </w:p>
          <w:p w:rsidR="00ED7395" w:rsidRPr="00FE7DE8" w:rsidRDefault="00ED7395" w:rsidP="006C7AA9">
            <w:pPr>
              <w:pStyle w:val="Subtitle"/>
              <w:bidi/>
              <w:jc w:val="left"/>
              <w:rPr>
                <w:rFonts w:cs="Arial"/>
                <w:b w:val="0"/>
                <w:bCs w:val="0"/>
                <w:szCs w:val="20"/>
              </w:rPr>
            </w:pPr>
          </w:p>
        </w:tc>
      </w:tr>
    </w:tbl>
    <w:p w:rsidR="00ED7395" w:rsidRPr="00FE7DE8" w:rsidRDefault="00ED7395">
      <w:pPr>
        <w:rPr>
          <w:sz w:val="24"/>
          <w:szCs w:val="24"/>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7"/>
      </w:tblGrid>
      <w:tr w:rsidR="00ED7395" w:rsidRPr="00FE7DE8" w:rsidTr="006C7AA9">
        <w:tc>
          <w:tcPr>
            <w:tcW w:w="10440" w:type="dxa"/>
            <w:shd w:val="clear" w:color="auto" w:fill="auto"/>
          </w:tcPr>
          <w:p w:rsidR="00ED7395" w:rsidRPr="00FE7DE8" w:rsidRDefault="006C7AA9" w:rsidP="006C7AA9">
            <w:pPr>
              <w:bidi/>
              <w:spacing w:before="60" w:after="60"/>
              <w:rPr>
                <w:rFonts w:cs="Arial"/>
                <w:b/>
                <w:bCs/>
                <w:szCs w:val="20"/>
              </w:rPr>
            </w:pPr>
            <w:r>
              <w:rPr>
                <w:rFonts w:cs="Arial" w:hint="cs"/>
                <w:b/>
                <w:bCs/>
                <w:szCs w:val="20"/>
                <w:rtl/>
              </w:rPr>
              <w:t>الملاحظات</w:t>
            </w:r>
          </w:p>
          <w:p w:rsidR="00ED7395" w:rsidRPr="00FE7DE8" w:rsidRDefault="00ED7395" w:rsidP="006C7AA9">
            <w:pPr>
              <w:pStyle w:val="Subtitle"/>
              <w:bidi/>
              <w:jc w:val="left"/>
              <w:rPr>
                <w:rFonts w:cs="Arial"/>
                <w:b w:val="0"/>
                <w:bCs w:val="0"/>
                <w:szCs w:val="20"/>
              </w:rPr>
            </w:pPr>
          </w:p>
          <w:p w:rsidR="006D3D95" w:rsidRPr="00FE7DE8" w:rsidRDefault="006D3D95" w:rsidP="006C7AA9">
            <w:pPr>
              <w:pStyle w:val="Subtitle"/>
              <w:bidi/>
              <w:jc w:val="left"/>
              <w:rPr>
                <w:rFonts w:cs="Arial"/>
                <w:b w:val="0"/>
                <w:bCs w:val="0"/>
                <w:szCs w:val="20"/>
              </w:rPr>
            </w:pPr>
          </w:p>
          <w:p w:rsidR="00ED7395" w:rsidRPr="00FE7DE8" w:rsidRDefault="00ED7395" w:rsidP="006C7AA9">
            <w:pPr>
              <w:pStyle w:val="Subtitle"/>
              <w:bidi/>
              <w:jc w:val="left"/>
              <w:rPr>
                <w:rFonts w:cs="Arial"/>
                <w:b w:val="0"/>
                <w:bCs w:val="0"/>
                <w:szCs w:val="20"/>
              </w:rPr>
            </w:pPr>
          </w:p>
          <w:p w:rsidR="00ED7395" w:rsidRPr="00FE7DE8" w:rsidRDefault="00ED7395" w:rsidP="006C7AA9">
            <w:pPr>
              <w:pStyle w:val="Subtitle"/>
              <w:bidi/>
              <w:jc w:val="left"/>
              <w:rPr>
                <w:rFonts w:cs="Arial"/>
                <w:b w:val="0"/>
                <w:bCs w:val="0"/>
                <w:szCs w:val="20"/>
              </w:rPr>
            </w:pPr>
          </w:p>
          <w:p w:rsidR="00ED7395" w:rsidRPr="00FE7DE8" w:rsidRDefault="00ED7395" w:rsidP="006C7AA9">
            <w:pPr>
              <w:pStyle w:val="Subtitle"/>
              <w:bidi/>
              <w:jc w:val="left"/>
              <w:rPr>
                <w:rFonts w:cs="Arial"/>
                <w:b w:val="0"/>
                <w:bCs w:val="0"/>
                <w:szCs w:val="20"/>
              </w:rPr>
            </w:pPr>
          </w:p>
        </w:tc>
      </w:tr>
    </w:tbl>
    <w:p w:rsidR="00ED7395" w:rsidRPr="00FE7DE8" w:rsidRDefault="00ED7395" w:rsidP="00ED7395">
      <w:pPr>
        <w:spacing w:before="60" w:after="60"/>
        <w:rPr>
          <w:rFonts w:cs="Arial"/>
          <w:b/>
          <w:b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7"/>
      </w:tblGrid>
      <w:tr w:rsidR="00F0168B" w:rsidRPr="00FE7DE8" w:rsidTr="005E2642">
        <w:tc>
          <w:tcPr>
            <w:tcW w:w="10440" w:type="dxa"/>
            <w:shd w:val="clear" w:color="auto" w:fill="auto"/>
          </w:tcPr>
          <w:p w:rsidR="00F0168B" w:rsidRPr="00FE7DE8" w:rsidRDefault="001E7390" w:rsidP="001E7390">
            <w:pPr>
              <w:bidi/>
              <w:spacing w:before="60" w:after="60"/>
              <w:rPr>
                <w:rFonts w:cs="Arial"/>
                <w:b/>
                <w:bCs/>
                <w:szCs w:val="20"/>
              </w:rPr>
            </w:pPr>
            <w:r>
              <w:rPr>
                <w:rFonts w:cs="Arial" w:hint="cs"/>
                <w:b/>
                <w:bCs/>
                <w:szCs w:val="20"/>
                <w:rtl/>
              </w:rPr>
              <w:t>الفرص المتاحة للتحسين</w:t>
            </w:r>
          </w:p>
          <w:p w:rsidR="00F0168B" w:rsidRPr="00FE7DE8" w:rsidRDefault="00F0168B" w:rsidP="000A23FF">
            <w:pPr>
              <w:pStyle w:val="Subtitle"/>
              <w:jc w:val="left"/>
              <w:rPr>
                <w:rFonts w:cs="Arial"/>
                <w:b w:val="0"/>
                <w:bCs w:val="0"/>
                <w:szCs w:val="20"/>
              </w:rPr>
            </w:pPr>
          </w:p>
          <w:p w:rsidR="00F0168B" w:rsidRPr="00FE7DE8" w:rsidRDefault="00F0168B" w:rsidP="000A23FF">
            <w:pPr>
              <w:pStyle w:val="Subtitle"/>
              <w:jc w:val="left"/>
              <w:rPr>
                <w:rFonts w:cs="Arial"/>
                <w:b w:val="0"/>
                <w:bCs w:val="0"/>
                <w:szCs w:val="20"/>
              </w:rPr>
            </w:pPr>
          </w:p>
          <w:p w:rsidR="006D3D95" w:rsidRPr="00FE7DE8" w:rsidRDefault="006D3D95" w:rsidP="000A23FF">
            <w:pPr>
              <w:pStyle w:val="Subtitle"/>
              <w:jc w:val="left"/>
              <w:rPr>
                <w:rFonts w:cs="Arial"/>
                <w:b w:val="0"/>
                <w:bCs w:val="0"/>
                <w:szCs w:val="20"/>
              </w:rPr>
            </w:pPr>
          </w:p>
          <w:p w:rsidR="00F0168B" w:rsidRPr="00FE7DE8" w:rsidRDefault="00F0168B" w:rsidP="000A23FF">
            <w:pPr>
              <w:pStyle w:val="Subtitle"/>
              <w:jc w:val="left"/>
              <w:rPr>
                <w:rFonts w:cs="Arial"/>
                <w:b w:val="0"/>
                <w:bCs w:val="0"/>
                <w:szCs w:val="20"/>
              </w:rPr>
            </w:pPr>
          </w:p>
          <w:p w:rsidR="00F0168B" w:rsidRPr="00FE7DE8" w:rsidRDefault="00F0168B" w:rsidP="000A23FF">
            <w:pPr>
              <w:pStyle w:val="Subtitle"/>
              <w:jc w:val="left"/>
              <w:rPr>
                <w:rFonts w:cs="Arial"/>
                <w:b w:val="0"/>
                <w:bCs w:val="0"/>
                <w:szCs w:val="20"/>
              </w:rPr>
            </w:pPr>
          </w:p>
        </w:tc>
      </w:tr>
    </w:tbl>
    <w:p w:rsidR="00ED7395" w:rsidRPr="00FE7DE8" w:rsidRDefault="00ED7395" w:rsidP="00ED7395">
      <w:pPr>
        <w:spacing w:before="60" w:after="60"/>
        <w:rPr>
          <w:rFonts w:cs="Arial"/>
          <w:b/>
          <w:bCs/>
          <w:szCs w:val="20"/>
        </w:rPr>
      </w:pPr>
    </w:p>
    <w:p w:rsidR="00995CB6" w:rsidRPr="00FE7DE8" w:rsidRDefault="001E7390" w:rsidP="001E7390">
      <w:pPr>
        <w:pStyle w:val="Subtitle"/>
        <w:bidi/>
        <w:jc w:val="left"/>
        <w:rPr>
          <w:rFonts w:cs="Arial"/>
          <w:szCs w:val="22"/>
        </w:rPr>
      </w:pPr>
      <w:r>
        <w:rPr>
          <w:rFonts w:cs="Arial" w:hint="cs"/>
          <w:szCs w:val="22"/>
          <w:rtl/>
        </w:rPr>
        <w:t xml:space="preserve">النتائج </w:t>
      </w:r>
      <w:r w:rsidR="0042600B">
        <w:rPr>
          <w:rFonts w:cs="Arial" w:hint="cs"/>
          <w:szCs w:val="22"/>
          <w:rtl/>
        </w:rPr>
        <w:t xml:space="preserve"> والاستنتاجات</w:t>
      </w:r>
    </w:p>
    <w:p w:rsidR="00607192" w:rsidRPr="00FE7DE8" w:rsidRDefault="00607192" w:rsidP="000A23FF">
      <w:pPr>
        <w:rPr>
          <w:rFonts w:cs="Arial"/>
          <w:b/>
          <w:bCs/>
          <w:szCs w:val="20"/>
        </w:rPr>
      </w:pPr>
    </w:p>
    <w:p w:rsidR="00CA24DC" w:rsidRPr="00FE7DE8" w:rsidRDefault="00CA24DC" w:rsidP="000A23FF">
      <w:pPr>
        <w:rPr>
          <w:rFonts w:cs="Arial"/>
          <w:b/>
          <w:bCs/>
          <w:szCs w:val="20"/>
        </w:rPr>
      </w:pPr>
    </w:p>
    <w:p w:rsidR="00E60AC3" w:rsidRPr="00FE7DE8" w:rsidRDefault="00E60AC3" w:rsidP="000A23FF">
      <w:pPr>
        <w:rPr>
          <w:rFonts w:cs="Arial"/>
          <w:b/>
          <w:bCs/>
          <w:szCs w:val="20"/>
        </w:rPr>
      </w:pPr>
    </w:p>
    <w:p w:rsidR="00E60AC3" w:rsidRPr="00FE7DE8" w:rsidRDefault="00E60AC3" w:rsidP="000A23FF">
      <w:pPr>
        <w:rPr>
          <w:rFonts w:cs="Arial"/>
          <w:b/>
          <w:bCs/>
          <w:szCs w:val="20"/>
        </w:rPr>
      </w:pPr>
    </w:p>
    <w:p w:rsidR="00E60AC3" w:rsidRPr="00FE7DE8" w:rsidRDefault="00E60AC3" w:rsidP="000A23FF">
      <w:pPr>
        <w:rPr>
          <w:rFonts w:cs="Arial"/>
          <w:b/>
          <w:bCs/>
          <w:szCs w:val="20"/>
        </w:rPr>
      </w:pPr>
    </w:p>
    <w:p w:rsidR="0076424F" w:rsidRPr="00FE7DE8" w:rsidRDefault="0076424F" w:rsidP="000A23FF">
      <w:pPr>
        <w:rPr>
          <w:rFonts w:cs="Arial"/>
          <w:b/>
          <w:bCs/>
          <w:szCs w:val="20"/>
        </w:rPr>
      </w:pPr>
    </w:p>
    <w:p w:rsidR="0076424F" w:rsidRPr="00FE7DE8" w:rsidRDefault="0076424F" w:rsidP="000A23FF">
      <w:pPr>
        <w:rPr>
          <w:rFonts w:cs="Arial"/>
          <w:b/>
          <w:bCs/>
          <w:szCs w:val="20"/>
        </w:rPr>
      </w:pPr>
    </w:p>
    <w:p w:rsidR="0076424F" w:rsidRPr="00FE7DE8" w:rsidRDefault="0076424F" w:rsidP="000A23FF">
      <w:pPr>
        <w:rPr>
          <w:rFonts w:cs="Arial"/>
          <w:b/>
          <w:bCs/>
          <w:szCs w:val="20"/>
        </w:rPr>
      </w:pPr>
    </w:p>
    <w:p w:rsidR="0076424F" w:rsidRPr="00FE7DE8" w:rsidRDefault="0076424F" w:rsidP="000A23FF">
      <w:pPr>
        <w:rPr>
          <w:rFonts w:cs="Arial"/>
          <w:b/>
          <w:bCs/>
          <w:szCs w:val="20"/>
        </w:rPr>
      </w:pPr>
    </w:p>
    <w:p w:rsidR="0076424F" w:rsidRPr="00FE7DE8" w:rsidRDefault="0076424F" w:rsidP="000A23FF">
      <w:pPr>
        <w:rPr>
          <w:rFonts w:cs="Arial"/>
          <w:b/>
          <w:bCs/>
          <w:szCs w:val="20"/>
        </w:rPr>
      </w:pPr>
    </w:p>
    <w:p w:rsidR="0076424F" w:rsidRPr="00FE7DE8" w:rsidRDefault="0076424F" w:rsidP="000A23FF">
      <w:pPr>
        <w:rPr>
          <w:rFonts w:cs="Arial"/>
          <w:b/>
          <w:bCs/>
          <w:szCs w:val="20"/>
        </w:rPr>
      </w:pPr>
    </w:p>
    <w:p w:rsidR="0076424F" w:rsidRPr="00FE7DE8" w:rsidRDefault="0076424F" w:rsidP="000A23FF">
      <w:pPr>
        <w:rPr>
          <w:rFonts w:cs="Arial"/>
          <w:b/>
          <w:bCs/>
          <w:szCs w:val="20"/>
        </w:rPr>
      </w:pPr>
    </w:p>
    <w:p w:rsidR="0076424F" w:rsidRPr="00FE7DE8" w:rsidRDefault="0076424F" w:rsidP="000A23FF">
      <w:pPr>
        <w:rPr>
          <w:rFonts w:cs="Arial"/>
          <w:b/>
          <w:bCs/>
          <w:szCs w:val="20"/>
        </w:rPr>
      </w:pPr>
    </w:p>
    <w:p w:rsidR="00F81C55" w:rsidRPr="00FE7DE8" w:rsidRDefault="002B6069" w:rsidP="002B6069">
      <w:pPr>
        <w:spacing w:after="120"/>
        <w:jc w:val="right"/>
        <w:rPr>
          <w:rFonts w:eastAsia="Times New Roman" w:cs="Arial"/>
          <w:b/>
          <w:bCs/>
          <w:lang w:eastAsia="en-US"/>
        </w:rPr>
      </w:pPr>
      <w:r>
        <w:rPr>
          <w:rFonts w:eastAsia="Times New Roman" w:cs="Arial" w:hint="cs"/>
          <w:b/>
          <w:bCs/>
          <w:rtl/>
          <w:lang w:eastAsia="en-US"/>
        </w:rPr>
        <w:t>الخطوات التالية:</w:t>
      </w:r>
    </w:p>
    <w:p w:rsidR="001661D4" w:rsidRPr="00FE7DE8" w:rsidRDefault="002B6069" w:rsidP="0042600B">
      <w:pPr>
        <w:bidi/>
        <w:spacing w:before="60" w:after="60"/>
        <w:jc w:val="both"/>
        <w:rPr>
          <w:rFonts w:cs="Arial"/>
          <w:szCs w:val="20"/>
          <w:rtl/>
          <w:lang w:bidi="ar-EG"/>
        </w:rPr>
      </w:pPr>
      <w:r>
        <w:rPr>
          <w:rFonts w:cs="Arial" w:hint="cs"/>
          <w:szCs w:val="20"/>
          <w:rtl/>
        </w:rPr>
        <w:t xml:space="preserve">من أجل استلام </w:t>
      </w:r>
      <w:r w:rsidRPr="002B6069">
        <w:rPr>
          <w:rFonts w:cs="Arial"/>
          <w:szCs w:val="20"/>
          <w:rtl/>
        </w:rPr>
        <w:t>شهادة الاحتواء المبدئية</w:t>
      </w:r>
      <w:r>
        <w:rPr>
          <w:rFonts w:cs="Arial" w:hint="cs"/>
          <w:szCs w:val="20"/>
          <w:rtl/>
          <w:lang w:bidi="ar-EG"/>
        </w:rPr>
        <w:t>/شهادة الاحتواء، فإن المنظمة مطالبة ب</w:t>
      </w:r>
      <w:r w:rsidR="0042600B">
        <w:rPr>
          <w:rFonts w:cs="Arial" w:hint="cs"/>
          <w:szCs w:val="20"/>
          <w:rtl/>
          <w:lang w:bidi="ar-EG"/>
        </w:rPr>
        <w:t>إعداد</w:t>
      </w:r>
      <w:r>
        <w:rPr>
          <w:rFonts w:cs="Arial" w:hint="cs"/>
          <w:szCs w:val="20"/>
          <w:rtl/>
          <w:lang w:bidi="ar-EG"/>
        </w:rPr>
        <w:t xml:space="preserve"> خطة العمل التصحيحية (أنظر نتائج </w:t>
      </w:r>
      <w:hyperlink r:id="rId14" w:anchor="ccsforms" w:history="1">
        <w:r w:rsidRPr="00990585">
          <w:rPr>
            <w:rStyle w:val="Hyperlink"/>
            <w:rFonts w:cs="Arial" w:hint="cs"/>
            <w:szCs w:val="20"/>
            <w:rtl/>
            <w:lang w:bidi="ar-EG"/>
          </w:rPr>
          <w:t xml:space="preserve">المراجعة وخطة العمل التصحيحية </w:t>
        </w:r>
        <w:proofErr w:type="spellStart"/>
        <w:r w:rsidRPr="00990585">
          <w:rPr>
            <w:rStyle w:val="Hyperlink"/>
            <w:rFonts w:cs="Arial" w:hint="cs"/>
            <w:szCs w:val="20"/>
            <w:rtl/>
            <w:lang w:bidi="ar-EG"/>
          </w:rPr>
          <w:t>للاشهاد</w:t>
        </w:r>
        <w:proofErr w:type="spellEnd"/>
        <w:r w:rsidRPr="00990585">
          <w:rPr>
            <w:rStyle w:val="Hyperlink"/>
            <w:rFonts w:cs="Arial" w:hint="cs"/>
            <w:szCs w:val="20"/>
            <w:rtl/>
            <w:lang w:bidi="ar-EG"/>
          </w:rPr>
          <w:t xml:space="preserve"> على الاحتواء </w:t>
        </w:r>
        <w:r w:rsidR="0042600B" w:rsidRPr="00990585">
          <w:rPr>
            <w:rStyle w:val="Hyperlink"/>
            <w:rFonts w:cs="Arial" w:hint="cs"/>
            <w:szCs w:val="20"/>
            <w:rtl/>
            <w:lang w:bidi="ar-EG"/>
          </w:rPr>
          <w:t>وفقاً ل</w:t>
        </w:r>
        <w:r w:rsidRPr="00990585">
          <w:rPr>
            <w:rStyle w:val="Hyperlink"/>
            <w:rFonts w:cs="Arial" w:hint="cs"/>
            <w:szCs w:val="20"/>
            <w:rtl/>
            <w:lang w:bidi="ar-EG"/>
          </w:rPr>
          <w:t xml:space="preserve">خطة العمل العالمية </w:t>
        </w:r>
        <w:proofErr w:type="spellStart"/>
        <w:r w:rsidRPr="00990585">
          <w:rPr>
            <w:rStyle w:val="Hyperlink"/>
            <w:rFonts w:cs="Arial" w:hint="cs"/>
            <w:szCs w:val="20"/>
            <w:rtl/>
            <w:lang w:bidi="ar-EG"/>
          </w:rPr>
          <w:t>الثاالثة</w:t>
        </w:r>
        <w:proofErr w:type="spellEnd"/>
      </w:hyperlink>
      <w:r>
        <w:rPr>
          <w:rFonts w:cs="Arial" w:hint="cs"/>
          <w:szCs w:val="20"/>
          <w:rtl/>
          <w:lang w:bidi="ar-EG"/>
        </w:rPr>
        <w:t xml:space="preserve">)، وتقديمها إلى السلطة الوطنية </w:t>
      </w:r>
      <w:r w:rsidR="0042600B">
        <w:rPr>
          <w:rFonts w:cs="Arial" w:hint="cs"/>
          <w:szCs w:val="20"/>
          <w:rtl/>
          <w:lang w:bidi="ar-EG"/>
        </w:rPr>
        <w:t xml:space="preserve">المسؤولة </w:t>
      </w:r>
      <w:r>
        <w:rPr>
          <w:rFonts w:cs="Arial" w:hint="cs"/>
          <w:szCs w:val="20"/>
          <w:rtl/>
          <w:lang w:bidi="ar-EG"/>
        </w:rPr>
        <w:t xml:space="preserve"> عن الاحتواء للمراجعة والاعتماد. على أن يتضمن تطوير خطة العمل التصحيحية </w:t>
      </w:r>
      <w:r w:rsidR="00841300">
        <w:rPr>
          <w:rFonts w:cs="Arial" w:hint="cs"/>
          <w:szCs w:val="20"/>
          <w:rtl/>
          <w:lang w:bidi="ar-EG"/>
        </w:rPr>
        <w:t xml:space="preserve">التعريف الخاص </w:t>
      </w:r>
      <w:proofErr w:type="spellStart"/>
      <w:r w:rsidR="00841300">
        <w:rPr>
          <w:rFonts w:cs="Arial" w:hint="cs"/>
          <w:szCs w:val="20"/>
          <w:rtl/>
          <w:lang w:bidi="ar-EG"/>
        </w:rPr>
        <w:t>بالأتي</w:t>
      </w:r>
      <w:proofErr w:type="spellEnd"/>
      <w:r w:rsidR="00841300">
        <w:rPr>
          <w:rFonts w:cs="Arial" w:hint="cs"/>
          <w:szCs w:val="20"/>
          <w:rtl/>
          <w:lang w:bidi="ar-EG"/>
        </w:rPr>
        <w:t>:</w:t>
      </w:r>
    </w:p>
    <w:p w:rsidR="001661D4" w:rsidRPr="00FE7DE8" w:rsidRDefault="001661D4" w:rsidP="00B47C7E">
      <w:pPr>
        <w:jc w:val="both"/>
        <w:rPr>
          <w:rFonts w:cs="Arial"/>
          <w:szCs w:val="20"/>
        </w:rPr>
      </w:pPr>
    </w:p>
    <w:p w:rsidR="001661D4" w:rsidRPr="00FE7DE8" w:rsidRDefault="00841300" w:rsidP="00841300">
      <w:pPr>
        <w:numPr>
          <w:ilvl w:val="0"/>
          <w:numId w:val="6"/>
        </w:numPr>
        <w:bidi/>
        <w:ind w:left="450"/>
        <w:jc w:val="both"/>
        <w:rPr>
          <w:rFonts w:cs="Arial"/>
          <w:szCs w:val="20"/>
        </w:rPr>
      </w:pPr>
      <w:r>
        <w:rPr>
          <w:rFonts w:cs="Arial" w:hint="cs"/>
          <w:szCs w:val="20"/>
          <w:rtl/>
        </w:rPr>
        <w:t>السب الجذري الذي قاد الي كل حالة من حالات عدم التطابق:</w:t>
      </w:r>
    </w:p>
    <w:p w:rsidR="00B40386" w:rsidRPr="00FE7DE8" w:rsidRDefault="00841300" w:rsidP="00841300">
      <w:pPr>
        <w:numPr>
          <w:ilvl w:val="0"/>
          <w:numId w:val="6"/>
        </w:numPr>
        <w:bidi/>
        <w:ind w:left="450"/>
        <w:jc w:val="both"/>
        <w:rPr>
          <w:rFonts w:cs="Arial"/>
          <w:szCs w:val="20"/>
        </w:rPr>
      </w:pPr>
      <w:r>
        <w:rPr>
          <w:rFonts w:cs="Arial" w:hint="cs"/>
          <w:szCs w:val="20"/>
          <w:rtl/>
        </w:rPr>
        <w:t>الإجراءات التصحيحية المقررة/المتخذة:</w:t>
      </w:r>
    </w:p>
    <w:p w:rsidR="001661D4" w:rsidRPr="00FE7DE8" w:rsidRDefault="00841300" w:rsidP="00841300">
      <w:pPr>
        <w:numPr>
          <w:ilvl w:val="0"/>
          <w:numId w:val="6"/>
        </w:numPr>
        <w:bidi/>
        <w:ind w:left="450"/>
        <w:jc w:val="both"/>
        <w:rPr>
          <w:rFonts w:cs="Arial"/>
          <w:szCs w:val="20"/>
        </w:rPr>
      </w:pPr>
      <w:r>
        <w:rPr>
          <w:rFonts w:cs="Arial" w:hint="cs"/>
          <w:szCs w:val="20"/>
          <w:rtl/>
        </w:rPr>
        <w:t>الضوابط/التغيرات التي سوف يتم وضعها للتأكد من عدم تكرار كل حالة من حالات عدم التطابق:</w:t>
      </w:r>
    </w:p>
    <w:p w:rsidR="001661D4" w:rsidRPr="00FE7DE8" w:rsidRDefault="00841300" w:rsidP="00841300">
      <w:pPr>
        <w:numPr>
          <w:ilvl w:val="0"/>
          <w:numId w:val="6"/>
        </w:numPr>
        <w:bidi/>
        <w:ind w:left="450"/>
        <w:jc w:val="both"/>
        <w:rPr>
          <w:rFonts w:cs="Arial"/>
          <w:szCs w:val="20"/>
        </w:rPr>
      </w:pPr>
      <w:r>
        <w:rPr>
          <w:rFonts w:cs="Arial" w:hint="cs"/>
          <w:szCs w:val="20"/>
          <w:rtl/>
        </w:rPr>
        <w:t xml:space="preserve">الجدول الزمني والشخص </w:t>
      </w:r>
      <w:r w:rsidR="0042600B">
        <w:rPr>
          <w:rFonts w:cs="Arial" w:hint="cs"/>
          <w:szCs w:val="20"/>
          <w:rtl/>
        </w:rPr>
        <w:t xml:space="preserve">المسؤول </w:t>
      </w:r>
      <w:r>
        <w:rPr>
          <w:rFonts w:cs="Arial" w:hint="cs"/>
          <w:szCs w:val="20"/>
          <w:rtl/>
        </w:rPr>
        <w:t xml:space="preserve"> عن تنفيذ تدابير الاجراء التصحيحي:</w:t>
      </w:r>
    </w:p>
    <w:p w:rsidR="001661D4" w:rsidRPr="00FE7DE8" w:rsidRDefault="00841300" w:rsidP="00841300">
      <w:pPr>
        <w:numPr>
          <w:ilvl w:val="0"/>
          <w:numId w:val="6"/>
        </w:numPr>
        <w:bidi/>
        <w:ind w:left="450"/>
        <w:jc w:val="both"/>
        <w:rPr>
          <w:rFonts w:cs="Arial"/>
          <w:szCs w:val="20"/>
        </w:rPr>
      </w:pPr>
      <w:proofErr w:type="spellStart"/>
      <w:r>
        <w:rPr>
          <w:rFonts w:cs="Arial" w:hint="cs"/>
          <w:szCs w:val="20"/>
          <w:rtl/>
        </w:rPr>
        <w:t>تداير</w:t>
      </w:r>
      <w:proofErr w:type="spellEnd"/>
      <w:r>
        <w:rPr>
          <w:rFonts w:cs="Arial" w:hint="cs"/>
          <w:szCs w:val="20"/>
          <w:rtl/>
        </w:rPr>
        <w:t xml:space="preserve"> </w:t>
      </w:r>
      <w:proofErr w:type="spellStart"/>
      <w:r>
        <w:rPr>
          <w:rFonts w:cs="Arial" w:hint="cs"/>
          <w:szCs w:val="20"/>
          <w:rtl/>
        </w:rPr>
        <w:t>الادء</w:t>
      </w:r>
      <w:proofErr w:type="spellEnd"/>
      <w:r>
        <w:rPr>
          <w:rFonts w:cs="Arial" w:hint="cs"/>
          <w:szCs w:val="20"/>
          <w:rtl/>
        </w:rPr>
        <w:t xml:space="preserve"> و الأدلة المدعمة </w:t>
      </w:r>
      <w:proofErr w:type="spellStart"/>
      <w:r>
        <w:rPr>
          <w:rFonts w:cs="Arial" w:hint="cs"/>
          <w:szCs w:val="20"/>
          <w:rtl/>
        </w:rPr>
        <w:t>الآخرى</w:t>
      </w:r>
      <w:proofErr w:type="spellEnd"/>
      <w:r>
        <w:rPr>
          <w:rFonts w:cs="Arial" w:hint="cs"/>
          <w:szCs w:val="20"/>
          <w:rtl/>
        </w:rPr>
        <w:t xml:space="preserve">، أو أيهما، </w:t>
      </w:r>
      <w:proofErr w:type="spellStart"/>
      <w:r>
        <w:rPr>
          <w:rFonts w:cs="Arial" w:hint="cs"/>
          <w:szCs w:val="20"/>
          <w:rtl/>
        </w:rPr>
        <w:t>التى</w:t>
      </w:r>
      <w:proofErr w:type="spellEnd"/>
      <w:r>
        <w:rPr>
          <w:rFonts w:cs="Arial" w:hint="cs"/>
          <w:szCs w:val="20"/>
          <w:rtl/>
        </w:rPr>
        <w:t xml:space="preserve"> سوف يتم مراقبتها </w:t>
      </w:r>
      <w:proofErr w:type="spellStart"/>
      <w:r>
        <w:rPr>
          <w:rFonts w:cs="Arial" w:hint="cs"/>
          <w:szCs w:val="20"/>
          <w:rtl/>
        </w:rPr>
        <w:t>للتاكد</w:t>
      </w:r>
      <w:proofErr w:type="spellEnd"/>
      <w:r>
        <w:rPr>
          <w:rFonts w:cs="Arial" w:hint="cs"/>
          <w:szCs w:val="20"/>
          <w:rtl/>
        </w:rPr>
        <w:t xml:space="preserve"> من فاعلية الإجراءات </w:t>
      </w:r>
      <w:proofErr w:type="spellStart"/>
      <w:r>
        <w:rPr>
          <w:rFonts w:cs="Arial" w:hint="cs"/>
          <w:szCs w:val="20"/>
          <w:rtl/>
        </w:rPr>
        <w:t>التصحيحة</w:t>
      </w:r>
      <w:proofErr w:type="spellEnd"/>
      <w:r>
        <w:rPr>
          <w:rFonts w:cs="Arial" w:hint="cs"/>
          <w:szCs w:val="20"/>
          <w:rtl/>
        </w:rPr>
        <w:t xml:space="preserve"> المتخذة.</w:t>
      </w:r>
    </w:p>
    <w:p w:rsidR="001661D4" w:rsidRPr="00FE7DE8" w:rsidRDefault="001661D4" w:rsidP="00B47C7E">
      <w:pPr>
        <w:jc w:val="both"/>
        <w:rPr>
          <w:rFonts w:cs="Arial"/>
          <w:szCs w:val="20"/>
        </w:rPr>
      </w:pPr>
    </w:p>
    <w:p w:rsidR="00ED7395" w:rsidRPr="00FE7DE8" w:rsidRDefault="00A60BA2" w:rsidP="00A60BA2">
      <w:pPr>
        <w:jc w:val="right"/>
        <w:rPr>
          <w:rFonts w:cs="Arial"/>
          <w:szCs w:val="20"/>
        </w:rPr>
      </w:pPr>
      <w:r>
        <w:rPr>
          <w:rFonts w:cs="Arial" w:hint="cs"/>
          <w:szCs w:val="20"/>
          <w:rtl/>
        </w:rPr>
        <w:t xml:space="preserve">يجب أن تسلم خطة العمل التصحيحية إلى السلطة الوطنية المعنية </w:t>
      </w:r>
      <w:r w:rsidR="0042600B">
        <w:rPr>
          <w:rFonts w:cs="Arial" w:hint="cs"/>
          <w:szCs w:val="20"/>
          <w:rtl/>
        </w:rPr>
        <w:t xml:space="preserve">المسؤولة </w:t>
      </w:r>
      <w:r>
        <w:rPr>
          <w:rFonts w:cs="Arial" w:hint="cs"/>
          <w:szCs w:val="20"/>
          <w:rtl/>
        </w:rPr>
        <w:t xml:space="preserve"> عن الاحتواء خلال 40 يوم</w:t>
      </w:r>
      <w:r w:rsidR="0042600B">
        <w:rPr>
          <w:rFonts w:cs="Arial" w:hint="cs"/>
          <w:szCs w:val="20"/>
          <w:rtl/>
        </w:rPr>
        <w:t xml:space="preserve">اً </w:t>
      </w:r>
      <w:r>
        <w:rPr>
          <w:rFonts w:cs="Arial" w:hint="cs"/>
          <w:szCs w:val="20"/>
          <w:rtl/>
        </w:rPr>
        <w:t xml:space="preserve"> من استلام هذا التقرير</w:t>
      </w:r>
    </w:p>
    <w:p w:rsidR="00ED7395" w:rsidRPr="00FE7DE8" w:rsidRDefault="00ED7395" w:rsidP="00B0595B">
      <w:pPr>
        <w:pStyle w:val="Subtitle"/>
        <w:jc w:val="left"/>
        <w:rPr>
          <w:rFonts w:cs="Arial"/>
          <w:b w:val="0"/>
          <w:szCs w:val="22"/>
        </w:rPr>
      </w:pPr>
    </w:p>
    <w:p w:rsidR="00986EE1" w:rsidRPr="00FE7DE8" w:rsidRDefault="00986EE1" w:rsidP="00B0595B">
      <w:pPr>
        <w:pStyle w:val="Subtitle"/>
        <w:jc w:val="left"/>
        <w:rPr>
          <w:rFonts w:cs="Arial"/>
          <w:szCs w:val="22"/>
        </w:rPr>
      </w:pPr>
    </w:p>
    <w:p w:rsidR="00995CB6" w:rsidRPr="00FE7DE8" w:rsidRDefault="00841300" w:rsidP="00841300">
      <w:pPr>
        <w:pStyle w:val="Subtitle"/>
        <w:jc w:val="right"/>
        <w:rPr>
          <w:rFonts w:cs="Arial"/>
          <w:szCs w:val="22"/>
        </w:rPr>
      </w:pPr>
      <w:r>
        <w:rPr>
          <w:rFonts w:cs="Arial" w:hint="cs"/>
          <w:szCs w:val="22"/>
          <w:rtl/>
        </w:rPr>
        <w:t>المراجعة التالي:</w:t>
      </w:r>
    </w:p>
    <w:p w:rsidR="00995CB6" w:rsidRPr="00FE7DE8" w:rsidRDefault="00995CB6" w:rsidP="00E012BA">
      <w:pPr>
        <w:pStyle w:val="Subtitle"/>
        <w:jc w:val="left"/>
        <w:rPr>
          <w:rFonts w:cs="Arial"/>
          <w:b w:val="0"/>
          <w:szCs w:val="22"/>
        </w:rPr>
      </w:pPr>
    </w:p>
    <w:tbl>
      <w:tblPr>
        <w:bidiVisual/>
        <w:tblW w:w="9933" w:type="dxa"/>
        <w:tblInd w:w="108" w:type="dxa"/>
        <w:tblLayout w:type="fixed"/>
        <w:tblLook w:val="04A0" w:firstRow="1" w:lastRow="0" w:firstColumn="1" w:lastColumn="0" w:noHBand="0" w:noVBand="1"/>
      </w:tblPr>
      <w:tblGrid>
        <w:gridCol w:w="363"/>
        <w:gridCol w:w="2948"/>
        <w:gridCol w:w="363"/>
        <w:gridCol w:w="2948"/>
        <w:gridCol w:w="363"/>
        <w:gridCol w:w="2948"/>
      </w:tblGrid>
      <w:tr w:rsidR="00B1771F" w:rsidRPr="00FE7DE8" w:rsidTr="00F20BDD">
        <w:tc>
          <w:tcPr>
            <w:tcW w:w="363" w:type="dxa"/>
            <w:shd w:val="clear" w:color="auto" w:fill="auto"/>
          </w:tcPr>
          <w:p w:rsidR="00B1771F" w:rsidRPr="00FE7DE8" w:rsidRDefault="00B1771F" w:rsidP="001259D8">
            <w:pPr>
              <w:spacing w:before="60" w:after="60"/>
              <w:rPr>
                <w:rFonts w:cs="Arial"/>
                <w:b/>
                <w:sz w:val="20"/>
                <w:szCs w:val="20"/>
              </w:rPr>
            </w:pPr>
            <w:r w:rsidRPr="00FE7DE8">
              <w:rPr>
                <w:rFonts w:eastAsia="Times New Roman" w:cs="Arial"/>
                <w:sz w:val="20"/>
                <w:szCs w:val="20"/>
                <w:lang w:eastAsia="en-US"/>
              </w:rPr>
              <w:fldChar w:fldCharType="begin">
                <w:ffData>
                  <w:name w:val="Check5"/>
                  <w:enabled/>
                  <w:calcOnExit w:val="0"/>
                  <w:checkBox>
                    <w:sizeAuto/>
                    <w:default w:val="0"/>
                  </w:checkBox>
                </w:ffData>
              </w:fldChar>
            </w:r>
            <w:r w:rsidRPr="00FE7DE8">
              <w:rPr>
                <w:rFonts w:eastAsia="Times New Roman" w:cs="Arial"/>
                <w:sz w:val="20"/>
                <w:szCs w:val="20"/>
                <w:lang w:eastAsia="en-US"/>
              </w:rPr>
              <w:instrText xml:space="preserve"> FORMCHECKBOX </w:instrText>
            </w:r>
            <w:r w:rsidR="00903FB9">
              <w:rPr>
                <w:rFonts w:eastAsia="Times New Roman" w:cs="Arial"/>
                <w:sz w:val="20"/>
                <w:szCs w:val="20"/>
                <w:lang w:eastAsia="en-US"/>
              </w:rPr>
            </w:r>
            <w:r w:rsidR="00903FB9">
              <w:rPr>
                <w:rFonts w:eastAsia="Times New Roman" w:cs="Arial"/>
                <w:sz w:val="20"/>
                <w:szCs w:val="20"/>
                <w:lang w:eastAsia="en-US"/>
              </w:rPr>
              <w:fldChar w:fldCharType="separate"/>
            </w:r>
            <w:r w:rsidRPr="00FE7DE8">
              <w:rPr>
                <w:rFonts w:eastAsia="Times New Roman" w:cs="Arial"/>
                <w:sz w:val="20"/>
                <w:szCs w:val="20"/>
                <w:lang w:eastAsia="en-US"/>
              </w:rPr>
              <w:fldChar w:fldCharType="end"/>
            </w:r>
          </w:p>
        </w:tc>
        <w:tc>
          <w:tcPr>
            <w:tcW w:w="2948" w:type="dxa"/>
            <w:shd w:val="clear" w:color="auto" w:fill="auto"/>
          </w:tcPr>
          <w:p w:rsidR="00B1771F" w:rsidRPr="00FE7DE8" w:rsidRDefault="00841300" w:rsidP="001259D8">
            <w:pPr>
              <w:spacing w:before="60" w:after="60"/>
              <w:rPr>
                <w:rFonts w:cs="Arial"/>
                <w:b/>
                <w:bCs/>
                <w:szCs w:val="20"/>
              </w:rPr>
            </w:pPr>
            <w:r>
              <w:rPr>
                <w:rFonts w:cs="Arial" w:hint="cs"/>
                <w:b/>
                <w:bCs/>
                <w:szCs w:val="20"/>
                <w:rtl/>
              </w:rPr>
              <w:t>المراجعة المبدئية</w:t>
            </w:r>
            <w:r w:rsidR="00B1771F" w:rsidRPr="00FE7DE8">
              <w:rPr>
                <w:rFonts w:cs="Arial"/>
                <w:b/>
                <w:bCs/>
                <w:szCs w:val="20"/>
              </w:rPr>
              <w:t xml:space="preserve"> </w:t>
            </w:r>
          </w:p>
        </w:tc>
        <w:tc>
          <w:tcPr>
            <w:tcW w:w="363" w:type="dxa"/>
            <w:shd w:val="clear" w:color="auto" w:fill="auto"/>
          </w:tcPr>
          <w:p w:rsidR="00B1771F" w:rsidRPr="00FE7DE8" w:rsidRDefault="00B1771F" w:rsidP="001259D8">
            <w:pPr>
              <w:spacing w:before="60" w:after="60"/>
              <w:rPr>
                <w:rFonts w:cs="Arial"/>
                <w:b/>
                <w:sz w:val="20"/>
                <w:szCs w:val="20"/>
              </w:rPr>
            </w:pPr>
            <w:r w:rsidRPr="00FE7DE8">
              <w:rPr>
                <w:rFonts w:eastAsia="Times New Roman" w:cs="Arial"/>
                <w:sz w:val="20"/>
                <w:szCs w:val="20"/>
                <w:lang w:eastAsia="en-US"/>
              </w:rPr>
              <w:fldChar w:fldCharType="begin">
                <w:ffData>
                  <w:name w:val="Check5"/>
                  <w:enabled/>
                  <w:calcOnExit w:val="0"/>
                  <w:checkBox>
                    <w:sizeAuto/>
                    <w:default w:val="0"/>
                  </w:checkBox>
                </w:ffData>
              </w:fldChar>
            </w:r>
            <w:r w:rsidRPr="00FE7DE8">
              <w:rPr>
                <w:rFonts w:eastAsia="Times New Roman" w:cs="Arial"/>
                <w:sz w:val="20"/>
                <w:szCs w:val="20"/>
                <w:lang w:eastAsia="en-US"/>
              </w:rPr>
              <w:instrText xml:space="preserve"> FORMCHECKBOX </w:instrText>
            </w:r>
            <w:r w:rsidR="00903FB9">
              <w:rPr>
                <w:rFonts w:eastAsia="Times New Roman" w:cs="Arial"/>
                <w:sz w:val="20"/>
                <w:szCs w:val="20"/>
                <w:lang w:eastAsia="en-US"/>
              </w:rPr>
            </w:r>
            <w:r w:rsidR="00903FB9">
              <w:rPr>
                <w:rFonts w:eastAsia="Times New Roman" w:cs="Arial"/>
                <w:sz w:val="20"/>
                <w:szCs w:val="20"/>
                <w:lang w:eastAsia="en-US"/>
              </w:rPr>
              <w:fldChar w:fldCharType="separate"/>
            </w:r>
            <w:r w:rsidRPr="00FE7DE8">
              <w:rPr>
                <w:rFonts w:eastAsia="Times New Roman" w:cs="Arial"/>
                <w:sz w:val="20"/>
                <w:szCs w:val="20"/>
                <w:lang w:eastAsia="en-US"/>
              </w:rPr>
              <w:fldChar w:fldCharType="end"/>
            </w:r>
          </w:p>
        </w:tc>
        <w:tc>
          <w:tcPr>
            <w:tcW w:w="2948" w:type="dxa"/>
          </w:tcPr>
          <w:p w:rsidR="00B1771F" w:rsidRPr="00FE7DE8" w:rsidRDefault="00841300" w:rsidP="001259D8">
            <w:pPr>
              <w:spacing w:before="60" w:after="60"/>
              <w:rPr>
                <w:rFonts w:cs="Arial"/>
                <w:b/>
                <w:bCs/>
                <w:szCs w:val="20"/>
              </w:rPr>
            </w:pPr>
            <w:r>
              <w:rPr>
                <w:rFonts w:cs="Arial" w:hint="cs"/>
                <w:b/>
                <w:bCs/>
                <w:szCs w:val="20"/>
                <w:rtl/>
              </w:rPr>
              <w:t>المراجعة الدورية</w:t>
            </w:r>
          </w:p>
        </w:tc>
        <w:tc>
          <w:tcPr>
            <w:tcW w:w="363" w:type="dxa"/>
          </w:tcPr>
          <w:p w:rsidR="00B1771F" w:rsidRPr="00FE7DE8" w:rsidRDefault="00B1771F" w:rsidP="001259D8">
            <w:pPr>
              <w:spacing w:before="60" w:after="60"/>
              <w:rPr>
                <w:rFonts w:cs="Arial"/>
                <w:b/>
                <w:sz w:val="20"/>
                <w:szCs w:val="20"/>
              </w:rPr>
            </w:pPr>
            <w:r w:rsidRPr="00FE7DE8">
              <w:rPr>
                <w:rFonts w:eastAsia="Times New Roman" w:cs="Arial"/>
                <w:sz w:val="20"/>
                <w:szCs w:val="20"/>
                <w:lang w:eastAsia="en-US"/>
              </w:rPr>
              <w:fldChar w:fldCharType="begin">
                <w:ffData>
                  <w:name w:val="Check5"/>
                  <w:enabled/>
                  <w:calcOnExit w:val="0"/>
                  <w:checkBox>
                    <w:sizeAuto/>
                    <w:default w:val="0"/>
                  </w:checkBox>
                </w:ffData>
              </w:fldChar>
            </w:r>
            <w:r w:rsidRPr="00FE7DE8">
              <w:rPr>
                <w:rFonts w:eastAsia="Times New Roman" w:cs="Arial"/>
                <w:sz w:val="20"/>
                <w:szCs w:val="20"/>
                <w:lang w:eastAsia="en-US"/>
              </w:rPr>
              <w:instrText xml:space="preserve"> FORMCHECKBOX </w:instrText>
            </w:r>
            <w:r w:rsidR="00903FB9">
              <w:rPr>
                <w:rFonts w:eastAsia="Times New Roman" w:cs="Arial"/>
                <w:sz w:val="20"/>
                <w:szCs w:val="20"/>
                <w:lang w:eastAsia="en-US"/>
              </w:rPr>
            </w:r>
            <w:r w:rsidR="00903FB9">
              <w:rPr>
                <w:rFonts w:eastAsia="Times New Roman" w:cs="Arial"/>
                <w:sz w:val="20"/>
                <w:szCs w:val="20"/>
                <w:lang w:eastAsia="en-US"/>
              </w:rPr>
              <w:fldChar w:fldCharType="separate"/>
            </w:r>
            <w:r w:rsidRPr="00FE7DE8">
              <w:rPr>
                <w:rFonts w:eastAsia="Times New Roman" w:cs="Arial"/>
                <w:sz w:val="20"/>
                <w:szCs w:val="20"/>
                <w:lang w:eastAsia="en-US"/>
              </w:rPr>
              <w:fldChar w:fldCharType="end"/>
            </w:r>
          </w:p>
        </w:tc>
        <w:tc>
          <w:tcPr>
            <w:tcW w:w="2948" w:type="dxa"/>
          </w:tcPr>
          <w:p w:rsidR="00B1771F" w:rsidRPr="00FE7DE8" w:rsidRDefault="00841300" w:rsidP="001259D8">
            <w:pPr>
              <w:spacing w:before="60" w:after="60"/>
              <w:rPr>
                <w:rFonts w:cs="Arial"/>
                <w:b/>
                <w:bCs/>
                <w:szCs w:val="20"/>
              </w:rPr>
            </w:pPr>
            <w:r>
              <w:rPr>
                <w:rFonts w:cs="Arial" w:hint="cs"/>
                <w:b/>
                <w:bCs/>
                <w:szCs w:val="20"/>
                <w:rtl/>
              </w:rPr>
              <w:t>مراجعة إعادة الاشهاد</w:t>
            </w:r>
          </w:p>
        </w:tc>
      </w:tr>
    </w:tbl>
    <w:p w:rsidR="00B1771F" w:rsidRPr="00FE7DE8" w:rsidRDefault="00B1771F" w:rsidP="00E012BA">
      <w:pPr>
        <w:pStyle w:val="Subtitle"/>
        <w:jc w:val="left"/>
        <w:rPr>
          <w:rFonts w:cs="Arial"/>
          <w:b w:val="0"/>
          <w:szCs w:val="22"/>
        </w:rPr>
      </w:pPr>
    </w:p>
    <w:p w:rsidR="00B1771F" w:rsidRPr="00FE7DE8" w:rsidRDefault="00841300" w:rsidP="00841300">
      <w:pPr>
        <w:pStyle w:val="Subtitle"/>
        <w:jc w:val="right"/>
        <w:rPr>
          <w:rFonts w:cs="Arial"/>
          <w:b w:val="0"/>
          <w:szCs w:val="22"/>
          <w:rtl/>
          <w:lang w:bidi="ar-EG"/>
        </w:rPr>
      </w:pPr>
      <w:r>
        <w:rPr>
          <w:rFonts w:cs="Arial" w:hint="cs"/>
          <w:b w:val="0"/>
          <w:szCs w:val="22"/>
          <w:rtl/>
          <w:lang w:bidi="ar-EG"/>
        </w:rPr>
        <w:t>التاريخ المقترح:</w:t>
      </w:r>
    </w:p>
    <w:p w:rsidR="00CA24DC" w:rsidRPr="00FE7DE8" w:rsidRDefault="00CA24DC" w:rsidP="00B1771F">
      <w:pPr>
        <w:pStyle w:val="Subtitle"/>
        <w:jc w:val="left"/>
        <w:rPr>
          <w:rFonts w:cs="Arial"/>
          <w:b w:val="0"/>
          <w:szCs w:val="22"/>
        </w:rPr>
      </w:pPr>
    </w:p>
    <w:p w:rsidR="00E05392" w:rsidRPr="00FE7DE8" w:rsidRDefault="00E05392" w:rsidP="00B1771F">
      <w:pPr>
        <w:rPr>
          <w:rFonts w:cs="Arial"/>
          <w:b/>
          <w:sz w:val="20"/>
          <w:szCs w:val="20"/>
        </w:rPr>
      </w:pPr>
    </w:p>
    <w:p w:rsidR="00CA24DC" w:rsidRPr="00FE7DE8" w:rsidRDefault="00841300" w:rsidP="00841300">
      <w:pPr>
        <w:pStyle w:val="Subtitle"/>
        <w:jc w:val="right"/>
        <w:rPr>
          <w:rFonts w:cs="Arial"/>
          <w:szCs w:val="22"/>
        </w:rPr>
      </w:pPr>
      <w:r>
        <w:rPr>
          <w:rFonts w:cs="Arial" w:hint="cs"/>
          <w:szCs w:val="22"/>
          <w:rtl/>
        </w:rPr>
        <w:t xml:space="preserve">المرفقات </w:t>
      </w:r>
      <w:proofErr w:type="spellStart"/>
      <w:r>
        <w:rPr>
          <w:rFonts w:cs="Arial" w:hint="cs"/>
          <w:szCs w:val="22"/>
          <w:rtl/>
        </w:rPr>
        <w:t>الآخرى</w:t>
      </w:r>
      <w:proofErr w:type="spellEnd"/>
      <w:r>
        <w:rPr>
          <w:rFonts w:cs="Arial" w:hint="cs"/>
          <w:szCs w:val="22"/>
          <w:rtl/>
        </w:rPr>
        <w:t>:</w:t>
      </w:r>
    </w:p>
    <w:p w:rsidR="00CA24DC" w:rsidRPr="00FE7DE8" w:rsidRDefault="00CA24DC" w:rsidP="00CA24DC">
      <w:pPr>
        <w:pStyle w:val="Subtitle"/>
        <w:jc w:val="left"/>
        <w:rPr>
          <w:rFonts w:cs="Arial"/>
          <w:b w:val="0"/>
          <w:szCs w:val="22"/>
        </w:rPr>
      </w:pPr>
    </w:p>
    <w:tbl>
      <w:tblPr>
        <w:bidiVisual/>
        <w:tblW w:w="10080" w:type="dxa"/>
        <w:tblInd w:w="18" w:type="dxa"/>
        <w:tblLayout w:type="fixed"/>
        <w:tblLook w:val="04A0" w:firstRow="1" w:lastRow="0" w:firstColumn="1" w:lastColumn="0" w:noHBand="0" w:noVBand="1"/>
      </w:tblPr>
      <w:tblGrid>
        <w:gridCol w:w="436"/>
        <w:gridCol w:w="2489"/>
        <w:gridCol w:w="315"/>
        <w:gridCol w:w="2880"/>
        <w:gridCol w:w="540"/>
        <w:gridCol w:w="3420"/>
      </w:tblGrid>
      <w:tr w:rsidR="004E350B" w:rsidRPr="00FE7DE8" w:rsidTr="00F20BDD">
        <w:tc>
          <w:tcPr>
            <w:tcW w:w="436" w:type="dxa"/>
            <w:shd w:val="clear" w:color="auto" w:fill="auto"/>
          </w:tcPr>
          <w:p w:rsidR="00E573E5" w:rsidRPr="00FE7DE8" w:rsidRDefault="00E573E5" w:rsidP="00E573E5">
            <w:pPr>
              <w:spacing w:before="60" w:after="60"/>
              <w:rPr>
                <w:rFonts w:cs="Arial"/>
                <w:b/>
                <w:sz w:val="20"/>
                <w:szCs w:val="20"/>
              </w:rPr>
            </w:pPr>
            <w:r w:rsidRPr="00FE7DE8">
              <w:rPr>
                <w:rFonts w:eastAsia="Times New Roman" w:cs="Arial"/>
                <w:sz w:val="20"/>
                <w:szCs w:val="20"/>
                <w:lang w:eastAsia="en-US"/>
              </w:rPr>
              <w:fldChar w:fldCharType="begin">
                <w:ffData>
                  <w:name w:val="Check5"/>
                  <w:enabled/>
                  <w:calcOnExit w:val="0"/>
                  <w:checkBox>
                    <w:sizeAuto/>
                    <w:default w:val="0"/>
                  </w:checkBox>
                </w:ffData>
              </w:fldChar>
            </w:r>
            <w:r w:rsidRPr="00FE7DE8">
              <w:rPr>
                <w:rFonts w:eastAsia="Times New Roman" w:cs="Arial"/>
                <w:sz w:val="20"/>
                <w:szCs w:val="20"/>
                <w:lang w:eastAsia="en-US"/>
              </w:rPr>
              <w:instrText xml:space="preserve"> FORMCHECKBOX </w:instrText>
            </w:r>
            <w:r w:rsidR="00903FB9">
              <w:rPr>
                <w:rFonts w:eastAsia="Times New Roman" w:cs="Arial"/>
                <w:sz w:val="20"/>
                <w:szCs w:val="20"/>
                <w:lang w:eastAsia="en-US"/>
              </w:rPr>
            </w:r>
            <w:r w:rsidR="00903FB9">
              <w:rPr>
                <w:rFonts w:eastAsia="Times New Roman" w:cs="Arial"/>
                <w:sz w:val="20"/>
                <w:szCs w:val="20"/>
                <w:lang w:eastAsia="en-US"/>
              </w:rPr>
              <w:fldChar w:fldCharType="separate"/>
            </w:r>
            <w:r w:rsidRPr="00FE7DE8">
              <w:rPr>
                <w:rFonts w:eastAsia="Times New Roman" w:cs="Arial"/>
                <w:sz w:val="20"/>
                <w:szCs w:val="20"/>
                <w:lang w:eastAsia="en-US"/>
              </w:rPr>
              <w:fldChar w:fldCharType="end"/>
            </w:r>
          </w:p>
        </w:tc>
        <w:tc>
          <w:tcPr>
            <w:tcW w:w="2489" w:type="dxa"/>
            <w:shd w:val="clear" w:color="auto" w:fill="auto"/>
          </w:tcPr>
          <w:p w:rsidR="00E573E5" w:rsidRPr="00FE7DE8" w:rsidRDefault="00A60BA2" w:rsidP="00E573E5">
            <w:pPr>
              <w:spacing w:before="60" w:after="60"/>
              <w:rPr>
                <w:rFonts w:cs="Arial"/>
                <w:b/>
                <w:bCs/>
                <w:sz w:val="20"/>
                <w:szCs w:val="20"/>
              </w:rPr>
            </w:pPr>
            <w:r>
              <w:rPr>
                <w:rFonts w:cs="Arial" w:hint="cs"/>
                <w:b/>
                <w:bCs/>
                <w:szCs w:val="20"/>
                <w:rtl/>
              </w:rPr>
              <w:t>خطة المراجعة</w:t>
            </w:r>
          </w:p>
        </w:tc>
        <w:tc>
          <w:tcPr>
            <w:tcW w:w="315" w:type="dxa"/>
            <w:shd w:val="clear" w:color="auto" w:fill="auto"/>
          </w:tcPr>
          <w:p w:rsidR="00E573E5" w:rsidRPr="00FE7DE8" w:rsidRDefault="00E573E5" w:rsidP="00E573E5">
            <w:pPr>
              <w:spacing w:before="60" w:after="60"/>
              <w:rPr>
                <w:rFonts w:cs="Arial"/>
                <w:b/>
                <w:sz w:val="20"/>
                <w:szCs w:val="20"/>
              </w:rPr>
            </w:pPr>
            <w:r w:rsidRPr="00FE7DE8">
              <w:rPr>
                <w:rFonts w:eastAsia="Times New Roman" w:cs="Arial"/>
                <w:sz w:val="20"/>
                <w:szCs w:val="20"/>
                <w:lang w:eastAsia="en-US"/>
              </w:rPr>
              <w:fldChar w:fldCharType="begin">
                <w:ffData>
                  <w:name w:val="Check5"/>
                  <w:enabled/>
                  <w:calcOnExit w:val="0"/>
                  <w:checkBox>
                    <w:sizeAuto/>
                    <w:default w:val="0"/>
                  </w:checkBox>
                </w:ffData>
              </w:fldChar>
            </w:r>
            <w:r w:rsidRPr="00FE7DE8">
              <w:rPr>
                <w:rFonts w:eastAsia="Times New Roman" w:cs="Arial"/>
                <w:sz w:val="20"/>
                <w:szCs w:val="20"/>
                <w:lang w:eastAsia="en-US"/>
              </w:rPr>
              <w:instrText xml:space="preserve"> FORMCHECKBOX </w:instrText>
            </w:r>
            <w:r w:rsidR="00903FB9">
              <w:rPr>
                <w:rFonts w:eastAsia="Times New Roman" w:cs="Arial"/>
                <w:sz w:val="20"/>
                <w:szCs w:val="20"/>
                <w:lang w:eastAsia="en-US"/>
              </w:rPr>
            </w:r>
            <w:r w:rsidR="00903FB9">
              <w:rPr>
                <w:rFonts w:eastAsia="Times New Roman" w:cs="Arial"/>
                <w:sz w:val="20"/>
                <w:szCs w:val="20"/>
                <w:lang w:eastAsia="en-US"/>
              </w:rPr>
              <w:fldChar w:fldCharType="separate"/>
            </w:r>
            <w:r w:rsidRPr="00FE7DE8">
              <w:rPr>
                <w:rFonts w:eastAsia="Times New Roman" w:cs="Arial"/>
                <w:sz w:val="20"/>
                <w:szCs w:val="20"/>
                <w:lang w:eastAsia="en-US"/>
              </w:rPr>
              <w:fldChar w:fldCharType="end"/>
            </w:r>
          </w:p>
        </w:tc>
        <w:tc>
          <w:tcPr>
            <w:tcW w:w="2880" w:type="dxa"/>
            <w:shd w:val="clear" w:color="auto" w:fill="auto"/>
          </w:tcPr>
          <w:p w:rsidR="00E573E5" w:rsidRPr="00FE7DE8" w:rsidRDefault="00A60BA2" w:rsidP="00E573E5">
            <w:pPr>
              <w:spacing w:before="60" w:after="60"/>
              <w:rPr>
                <w:rFonts w:cs="Arial"/>
                <w:b/>
                <w:bCs/>
                <w:sz w:val="20"/>
                <w:szCs w:val="20"/>
              </w:rPr>
            </w:pPr>
            <w:r>
              <w:rPr>
                <w:rFonts w:cs="Arial" w:hint="cs"/>
                <w:b/>
                <w:bCs/>
                <w:szCs w:val="20"/>
                <w:rtl/>
              </w:rPr>
              <w:t>قائمة النتائج</w:t>
            </w:r>
          </w:p>
        </w:tc>
        <w:tc>
          <w:tcPr>
            <w:tcW w:w="540" w:type="dxa"/>
            <w:shd w:val="clear" w:color="auto" w:fill="auto"/>
          </w:tcPr>
          <w:p w:rsidR="00E573E5" w:rsidRPr="00FE7DE8" w:rsidRDefault="00E573E5" w:rsidP="00E573E5">
            <w:pPr>
              <w:spacing w:before="60" w:after="60"/>
              <w:rPr>
                <w:rFonts w:cs="Arial"/>
                <w:b/>
                <w:sz w:val="20"/>
                <w:szCs w:val="20"/>
              </w:rPr>
            </w:pPr>
            <w:r w:rsidRPr="00FE7DE8">
              <w:rPr>
                <w:rFonts w:eastAsia="Times New Roman" w:cs="Arial"/>
                <w:sz w:val="20"/>
                <w:szCs w:val="20"/>
                <w:lang w:eastAsia="en-US"/>
              </w:rPr>
              <w:fldChar w:fldCharType="begin">
                <w:ffData>
                  <w:name w:val="Check5"/>
                  <w:enabled/>
                  <w:calcOnExit w:val="0"/>
                  <w:checkBox>
                    <w:sizeAuto/>
                    <w:default w:val="0"/>
                  </w:checkBox>
                </w:ffData>
              </w:fldChar>
            </w:r>
            <w:r w:rsidRPr="00FE7DE8">
              <w:rPr>
                <w:rFonts w:eastAsia="Times New Roman" w:cs="Arial"/>
                <w:sz w:val="20"/>
                <w:szCs w:val="20"/>
                <w:lang w:eastAsia="en-US"/>
              </w:rPr>
              <w:instrText xml:space="preserve"> FORMCHECKBOX </w:instrText>
            </w:r>
            <w:r w:rsidR="00903FB9">
              <w:rPr>
                <w:rFonts w:eastAsia="Times New Roman" w:cs="Arial"/>
                <w:sz w:val="20"/>
                <w:szCs w:val="20"/>
                <w:lang w:eastAsia="en-US"/>
              </w:rPr>
            </w:r>
            <w:r w:rsidR="00903FB9">
              <w:rPr>
                <w:rFonts w:eastAsia="Times New Roman" w:cs="Arial"/>
                <w:sz w:val="20"/>
                <w:szCs w:val="20"/>
                <w:lang w:eastAsia="en-US"/>
              </w:rPr>
              <w:fldChar w:fldCharType="separate"/>
            </w:r>
            <w:r w:rsidRPr="00FE7DE8">
              <w:rPr>
                <w:rFonts w:eastAsia="Times New Roman" w:cs="Arial"/>
                <w:sz w:val="20"/>
                <w:szCs w:val="20"/>
                <w:lang w:eastAsia="en-US"/>
              </w:rPr>
              <w:fldChar w:fldCharType="end"/>
            </w:r>
          </w:p>
        </w:tc>
        <w:tc>
          <w:tcPr>
            <w:tcW w:w="3420" w:type="dxa"/>
            <w:shd w:val="clear" w:color="auto" w:fill="auto"/>
          </w:tcPr>
          <w:p w:rsidR="00A60BA2" w:rsidRDefault="00A60BA2" w:rsidP="00A60BA2">
            <w:pPr>
              <w:spacing w:before="60" w:after="60"/>
              <w:rPr>
                <w:rFonts w:cs="Arial"/>
                <w:b/>
                <w:bCs/>
                <w:szCs w:val="20"/>
                <w:rtl/>
              </w:rPr>
            </w:pPr>
            <w:r>
              <w:rPr>
                <w:rFonts w:cs="Arial" w:hint="cs"/>
                <w:b/>
                <w:bCs/>
                <w:szCs w:val="20"/>
                <w:rtl/>
              </w:rPr>
              <w:t>ملخص بالجهات الرئيسية</w:t>
            </w:r>
          </w:p>
          <w:p w:rsidR="00A60BA2" w:rsidRPr="00FE7DE8" w:rsidRDefault="00A60BA2" w:rsidP="00A60BA2">
            <w:pPr>
              <w:tabs>
                <w:tab w:val="left" w:pos="1290"/>
              </w:tabs>
              <w:spacing w:before="60" w:after="60"/>
              <w:rPr>
                <w:rFonts w:cs="Arial"/>
                <w:b/>
                <w:bCs/>
                <w:szCs w:val="20"/>
              </w:rPr>
            </w:pPr>
            <w:r>
              <w:rPr>
                <w:rFonts w:cs="Arial" w:hint="cs"/>
                <w:b/>
                <w:bCs/>
                <w:szCs w:val="20"/>
                <w:rtl/>
              </w:rPr>
              <w:t xml:space="preserve">  قيد المراجعة</w:t>
            </w:r>
          </w:p>
        </w:tc>
      </w:tr>
      <w:tr w:rsidR="00E573E5" w:rsidRPr="00FE7DE8" w:rsidTr="00F20BDD">
        <w:tc>
          <w:tcPr>
            <w:tcW w:w="436" w:type="dxa"/>
            <w:shd w:val="clear" w:color="auto" w:fill="auto"/>
          </w:tcPr>
          <w:p w:rsidR="00E573E5" w:rsidRPr="00FE7DE8" w:rsidRDefault="00E573E5" w:rsidP="00E573E5">
            <w:pPr>
              <w:spacing w:before="60" w:after="60"/>
              <w:rPr>
                <w:rFonts w:cs="Arial"/>
                <w:b/>
                <w:sz w:val="20"/>
                <w:szCs w:val="20"/>
              </w:rPr>
            </w:pPr>
            <w:r w:rsidRPr="00FE7DE8">
              <w:rPr>
                <w:rFonts w:eastAsia="Times New Roman" w:cs="Arial"/>
                <w:sz w:val="20"/>
                <w:szCs w:val="20"/>
                <w:lang w:eastAsia="en-US"/>
              </w:rPr>
              <w:fldChar w:fldCharType="begin">
                <w:ffData>
                  <w:name w:val="Check5"/>
                  <w:enabled/>
                  <w:calcOnExit w:val="0"/>
                  <w:checkBox>
                    <w:sizeAuto/>
                    <w:default w:val="0"/>
                  </w:checkBox>
                </w:ffData>
              </w:fldChar>
            </w:r>
            <w:r w:rsidRPr="00FE7DE8">
              <w:rPr>
                <w:rFonts w:eastAsia="Times New Roman" w:cs="Arial"/>
                <w:sz w:val="20"/>
                <w:szCs w:val="20"/>
                <w:lang w:eastAsia="en-US"/>
              </w:rPr>
              <w:instrText xml:space="preserve"> FORMCHECKBOX </w:instrText>
            </w:r>
            <w:r w:rsidR="00903FB9">
              <w:rPr>
                <w:rFonts w:eastAsia="Times New Roman" w:cs="Arial"/>
                <w:sz w:val="20"/>
                <w:szCs w:val="20"/>
                <w:lang w:eastAsia="en-US"/>
              </w:rPr>
            </w:r>
            <w:r w:rsidR="00903FB9">
              <w:rPr>
                <w:rFonts w:eastAsia="Times New Roman" w:cs="Arial"/>
                <w:sz w:val="20"/>
                <w:szCs w:val="20"/>
                <w:lang w:eastAsia="en-US"/>
              </w:rPr>
              <w:fldChar w:fldCharType="separate"/>
            </w:r>
            <w:r w:rsidRPr="00FE7DE8">
              <w:rPr>
                <w:rFonts w:eastAsia="Times New Roman" w:cs="Arial"/>
                <w:sz w:val="20"/>
                <w:szCs w:val="20"/>
                <w:lang w:eastAsia="en-US"/>
              </w:rPr>
              <w:fldChar w:fldCharType="end"/>
            </w:r>
          </w:p>
        </w:tc>
        <w:tc>
          <w:tcPr>
            <w:tcW w:w="2489" w:type="dxa"/>
            <w:shd w:val="clear" w:color="auto" w:fill="auto"/>
          </w:tcPr>
          <w:p w:rsidR="00E573E5" w:rsidRDefault="00A60BA2" w:rsidP="004F39FC">
            <w:pPr>
              <w:spacing w:before="60" w:after="60"/>
              <w:rPr>
                <w:rFonts w:cs="Arial"/>
                <w:b/>
                <w:bCs/>
                <w:szCs w:val="20"/>
                <w:rtl/>
              </w:rPr>
            </w:pPr>
            <w:proofErr w:type="spellStart"/>
            <w:r>
              <w:rPr>
                <w:rFonts w:cs="Arial" w:hint="cs"/>
                <w:b/>
                <w:bCs/>
                <w:szCs w:val="20"/>
                <w:rtl/>
              </w:rPr>
              <w:t>آخرى</w:t>
            </w:r>
            <w:proofErr w:type="spellEnd"/>
            <w:r>
              <w:rPr>
                <w:rFonts w:cs="Arial" w:hint="cs"/>
                <w:b/>
                <w:bCs/>
                <w:szCs w:val="20"/>
                <w:rtl/>
              </w:rPr>
              <w:t xml:space="preserve"> (برجاء</w:t>
            </w:r>
          </w:p>
          <w:p w:rsidR="00A60BA2" w:rsidRPr="00FE7DE8" w:rsidRDefault="00A60BA2" w:rsidP="0042600B">
            <w:pPr>
              <w:spacing w:before="60" w:after="60"/>
              <w:rPr>
                <w:rFonts w:cs="Arial"/>
                <w:b/>
                <w:bCs/>
                <w:szCs w:val="20"/>
              </w:rPr>
            </w:pPr>
            <w:r>
              <w:rPr>
                <w:rFonts w:cs="Arial" w:hint="cs"/>
                <w:b/>
                <w:bCs/>
                <w:szCs w:val="20"/>
                <w:rtl/>
              </w:rPr>
              <w:t>تحديده</w:t>
            </w:r>
            <w:r w:rsidR="0042600B">
              <w:rPr>
                <w:rFonts w:cs="Arial" w:hint="cs"/>
                <w:b/>
                <w:bCs/>
                <w:szCs w:val="20"/>
                <w:rtl/>
              </w:rPr>
              <w:t>ا</w:t>
            </w:r>
            <w:r>
              <w:rPr>
                <w:rFonts w:cs="Arial" w:hint="cs"/>
                <w:b/>
                <w:bCs/>
                <w:szCs w:val="20"/>
                <w:rtl/>
              </w:rPr>
              <w:t>)</w:t>
            </w:r>
          </w:p>
        </w:tc>
        <w:tc>
          <w:tcPr>
            <w:tcW w:w="7155" w:type="dxa"/>
            <w:gridSpan w:val="4"/>
            <w:tcBorders>
              <w:bottom w:val="single" w:sz="4" w:space="0" w:color="auto"/>
            </w:tcBorders>
            <w:shd w:val="clear" w:color="auto" w:fill="auto"/>
          </w:tcPr>
          <w:p w:rsidR="00E573E5" w:rsidRPr="00FE7DE8" w:rsidRDefault="00E573E5" w:rsidP="00E573E5">
            <w:pPr>
              <w:spacing w:before="60" w:after="60"/>
              <w:rPr>
                <w:rFonts w:cs="Arial"/>
                <w:b/>
                <w:bCs/>
                <w:szCs w:val="20"/>
              </w:rPr>
            </w:pPr>
          </w:p>
        </w:tc>
      </w:tr>
    </w:tbl>
    <w:p w:rsidR="00B21DDC" w:rsidRPr="00FE7DE8" w:rsidRDefault="00B21DDC" w:rsidP="00B1771F">
      <w:pPr>
        <w:pStyle w:val="Subtitle"/>
        <w:jc w:val="left"/>
        <w:rPr>
          <w:rFonts w:cs="Arial"/>
          <w:b w:val="0"/>
          <w:szCs w:val="22"/>
        </w:rPr>
      </w:pPr>
    </w:p>
    <w:p w:rsidR="00607192" w:rsidRPr="00FE7DE8" w:rsidRDefault="00607192" w:rsidP="00B1771F">
      <w:pPr>
        <w:pStyle w:val="Subtitle"/>
        <w:jc w:val="left"/>
        <w:rPr>
          <w:rFonts w:cs="Arial"/>
          <w:b w:val="0"/>
          <w:szCs w:val="22"/>
        </w:rPr>
      </w:pPr>
    </w:p>
    <w:p w:rsidR="00D745F6" w:rsidRPr="00A60BA2" w:rsidRDefault="00A60BA2" w:rsidP="00A60BA2">
      <w:pPr>
        <w:pStyle w:val="Subtitle"/>
        <w:jc w:val="right"/>
        <w:rPr>
          <w:rFonts w:cs="Arial"/>
          <w:sz w:val="32"/>
          <w:szCs w:val="32"/>
        </w:rPr>
      </w:pPr>
      <w:r w:rsidRPr="00A60BA2">
        <w:rPr>
          <w:rFonts w:cs="Arial" w:hint="cs"/>
          <w:sz w:val="32"/>
          <w:szCs w:val="32"/>
          <w:rtl/>
        </w:rPr>
        <w:t>الشروط والأحكام</w:t>
      </w:r>
    </w:p>
    <w:p w:rsidR="00D745F6" w:rsidRPr="00FE7DE8" w:rsidRDefault="00D745F6" w:rsidP="00D745F6">
      <w:pPr>
        <w:pStyle w:val="Subtitle"/>
        <w:jc w:val="left"/>
        <w:rPr>
          <w:rFonts w:cs="Arial"/>
          <w:b w:val="0"/>
          <w:szCs w:val="22"/>
        </w:rPr>
      </w:pPr>
    </w:p>
    <w:p w:rsidR="00D745F6" w:rsidRPr="00FE7DE8" w:rsidRDefault="00D745F6" w:rsidP="00D745F6">
      <w:pPr>
        <w:pStyle w:val="Subtitle"/>
        <w:jc w:val="left"/>
        <w:rPr>
          <w:rFonts w:cs="Arial"/>
          <w:b w:val="0"/>
          <w:szCs w:val="22"/>
        </w:rPr>
      </w:pPr>
    </w:p>
    <w:p w:rsidR="00D745F6" w:rsidRPr="004F2513" w:rsidRDefault="006F39AF" w:rsidP="00DE452B">
      <w:pPr>
        <w:pStyle w:val="Subtitle"/>
        <w:spacing w:after="120"/>
        <w:jc w:val="right"/>
        <w:rPr>
          <w:rFonts w:cs="Arial"/>
          <w:sz w:val="32"/>
          <w:szCs w:val="32"/>
        </w:rPr>
      </w:pPr>
      <w:r w:rsidRPr="004F2513">
        <w:rPr>
          <w:rFonts w:cs="Arial" w:hint="cs"/>
          <w:sz w:val="32"/>
          <w:szCs w:val="32"/>
          <w:rtl/>
        </w:rPr>
        <w:t>إقرار بالمحافظة على السري</w:t>
      </w:r>
      <w:r w:rsidR="004F2513">
        <w:rPr>
          <w:rFonts w:cs="Arial" w:hint="cs"/>
          <w:sz w:val="32"/>
          <w:szCs w:val="32"/>
          <w:rtl/>
        </w:rPr>
        <w:t>ة</w:t>
      </w:r>
    </w:p>
    <w:p w:rsidR="00D745F6" w:rsidRPr="00FE7DE8" w:rsidRDefault="009E0DC8" w:rsidP="0042600B">
      <w:pPr>
        <w:spacing w:before="60" w:after="60"/>
        <w:jc w:val="right"/>
        <w:rPr>
          <w:rFonts w:cs="Arial"/>
          <w:szCs w:val="20"/>
        </w:rPr>
      </w:pPr>
      <w:r>
        <w:rPr>
          <w:rFonts w:cs="Arial" w:hint="cs"/>
          <w:szCs w:val="20"/>
          <w:rtl/>
        </w:rPr>
        <w:t>سوف يعامل م</w:t>
      </w:r>
      <w:r w:rsidR="006F39AF">
        <w:rPr>
          <w:rFonts w:cs="Arial" w:hint="cs"/>
          <w:szCs w:val="20"/>
          <w:rtl/>
        </w:rPr>
        <w:t>حتوى تقرير الفحص هذا</w:t>
      </w:r>
      <w:r w:rsidR="00E0106A">
        <w:rPr>
          <w:rFonts w:cs="Arial" w:hint="cs"/>
          <w:szCs w:val="20"/>
          <w:rtl/>
        </w:rPr>
        <w:t xml:space="preserve">، بما في ذلك أي ملاحظات </w:t>
      </w:r>
      <w:r>
        <w:rPr>
          <w:rFonts w:cs="Arial" w:hint="cs"/>
          <w:szCs w:val="20"/>
          <w:rtl/>
        </w:rPr>
        <w:t>و</w:t>
      </w:r>
      <w:r w:rsidR="0042600B">
        <w:rPr>
          <w:rFonts w:cs="Arial" w:hint="cs"/>
          <w:szCs w:val="20"/>
          <w:rtl/>
        </w:rPr>
        <w:t>أ</w:t>
      </w:r>
      <w:r>
        <w:rPr>
          <w:rFonts w:cs="Arial" w:hint="cs"/>
          <w:szCs w:val="20"/>
          <w:rtl/>
        </w:rPr>
        <w:t xml:space="preserve">ية قوائم تم استكمالها أثناء المراجعة بأقصى درجة من درجات السرية. ولن يتم الإفصاح عنها للغير دون الحصول على موافقة كتابية من الجهة قيد المراجعة، باستثناء ما تطلبه السلطات </w:t>
      </w:r>
      <w:proofErr w:type="spellStart"/>
      <w:r>
        <w:rPr>
          <w:rFonts w:cs="Arial" w:hint="cs"/>
          <w:szCs w:val="20"/>
          <w:rtl/>
        </w:rPr>
        <w:t>المناسبه</w:t>
      </w:r>
      <w:proofErr w:type="spellEnd"/>
      <w:r>
        <w:rPr>
          <w:rFonts w:cs="Arial" w:hint="cs"/>
          <w:szCs w:val="20"/>
          <w:rtl/>
        </w:rPr>
        <w:t xml:space="preserve">. </w:t>
      </w:r>
    </w:p>
    <w:p w:rsidR="00D745F6" w:rsidRPr="00FE7DE8" w:rsidRDefault="00D745F6" w:rsidP="00622A68">
      <w:pPr>
        <w:spacing w:before="60" w:after="60"/>
        <w:jc w:val="right"/>
        <w:rPr>
          <w:rFonts w:cs="Arial"/>
          <w:szCs w:val="20"/>
        </w:rPr>
      </w:pPr>
    </w:p>
    <w:p w:rsidR="004F2513" w:rsidRPr="004F2513" w:rsidRDefault="0042600B" w:rsidP="004F2513">
      <w:pPr>
        <w:bidi/>
        <w:spacing w:before="60" w:after="60"/>
        <w:jc w:val="both"/>
        <w:rPr>
          <w:rFonts w:eastAsia="Times New Roman" w:cs="Arial"/>
          <w:b/>
          <w:bCs/>
          <w:sz w:val="32"/>
          <w:szCs w:val="32"/>
          <w:rtl/>
          <w:lang w:eastAsia="en-US"/>
        </w:rPr>
      </w:pPr>
      <w:r>
        <w:rPr>
          <w:rFonts w:eastAsia="Times New Roman" w:cs="Arial" w:hint="cs"/>
          <w:b/>
          <w:bCs/>
          <w:sz w:val="32"/>
          <w:szCs w:val="32"/>
          <w:rtl/>
          <w:lang w:eastAsia="en-US"/>
        </w:rPr>
        <w:t xml:space="preserve">إبراء </w:t>
      </w:r>
      <w:r w:rsidR="004F2513" w:rsidRPr="004F2513">
        <w:rPr>
          <w:rFonts w:eastAsia="Times New Roman" w:cs="Arial"/>
          <w:b/>
          <w:bCs/>
          <w:sz w:val="32"/>
          <w:szCs w:val="32"/>
          <w:rtl/>
          <w:lang w:eastAsia="en-US"/>
        </w:rPr>
        <w:t xml:space="preserve"> </w:t>
      </w:r>
      <w:r>
        <w:rPr>
          <w:rFonts w:eastAsia="Times New Roman" w:cs="Arial" w:hint="cs"/>
          <w:b/>
          <w:bCs/>
          <w:sz w:val="32"/>
          <w:szCs w:val="32"/>
          <w:rtl/>
          <w:lang w:eastAsia="en-US"/>
        </w:rPr>
        <w:t>ال</w:t>
      </w:r>
      <w:r w:rsidR="004F2513" w:rsidRPr="004F2513">
        <w:rPr>
          <w:rFonts w:eastAsia="Times New Roman" w:cs="Arial"/>
          <w:b/>
          <w:bCs/>
          <w:sz w:val="32"/>
          <w:szCs w:val="32"/>
          <w:rtl/>
          <w:lang w:eastAsia="en-US"/>
        </w:rPr>
        <w:t>ذمة</w:t>
      </w:r>
      <w:r w:rsidR="004F2513" w:rsidRPr="004F2513">
        <w:rPr>
          <w:rFonts w:eastAsia="Times New Roman" w:cs="Arial"/>
          <w:b/>
          <w:bCs/>
          <w:sz w:val="32"/>
          <w:szCs w:val="32"/>
          <w:lang w:eastAsia="en-US"/>
        </w:rPr>
        <w:t xml:space="preserve"> </w:t>
      </w:r>
    </w:p>
    <w:p w:rsidR="00D745F6" w:rsidRPr="00FE7DE8" w:rsidRDefault="004F2513" w:rsidP="00CA36F7">
      <w:pPr>
        <w:bidi/>
        <w:spacing w:before="60" w:after="60"/>
        <w:jc w:val="both"/>
        <w:rPr>
          <w:rFonts w:cs="Arial"/>
          <w:b/>
          <w:sz w:val="20"/>
          <w:szCs w:val="20"/>
        </w:rPr>
      </w:pPr>
      <w:r>
        <w:rPr>
          <w:rFonts w:cs="Arial" w:hint="cs"/>
          <w:szCs w:val="20"/>
          <w:rtl/>
        </w:rPr>
        <w:t xml:space="preserve">تعتمد مراجعة نظام إدارة المخاطر البيولوجية </w:t>
      </w:r>
      <w:r w:rsidR="0042600B">
        <w:rPr>
          <w:rFonts w:cs="Arial" w:hint="cs"/>
          <w:szCs w:val="20"/>
          <w:rtl/>
        </w:rPr>
        <w:t>وفقاً ل</w:t>
      </w:r>
      <w:r>
        <w:rPr>
          <w:rFonts w:cs="Arial" w:hint="cs"/>
          <w:szCs w:val="20"/>
          <w:rtl/>
        </w:rPr>
        <w:t>خطة العمل العالمية الثالثة على التحقق من عينة من المعلومات المتاحة وقت المراجعة.</w:t>
      </w:r>
      <w:r w:rsidR="00CA36F7">
        <w:rPr>
          <w:rFonts w:cs="Arial" w:hint="cs"/>
          <w:szCs w:val="20"/>
          <w:rtl/>
        </w:rPr>
        <w:t xml:space="preserve"> </w:t>
      </w:r>
      <w:r w:rsidR="00BE48A4">
        <w:rPr>
          <w:rFonts w:cs="Arial" w:hint="cs"/>
          <w:szCs w:val="20"/>
          <w:rtl/>
        </w:rPr>
        <w:t xml:space="preserve">هذا </w:t>
      </w:r>
      <w:r w:rsidR="007A7F37">
        <w:rPr>
          <w:rFonts w:cs="Arial" w:hint="cs"/>
          <w:szCs w:val="20"/>
          <w:rtl/>
        </w:rPr>
        <w:t>اذا انطوت على حالة من</w:t>
      </w:r>
      <w:r w:rsidR="0022090F">
        <w:rPr>
          <w:rFonts w:cs="Arial" w:hint="cs"/>
          <w:szCs w:val="20"/>
          <w:rtl/>
        </w:rPr>
        <w:t xml:space="preserve"> عدم اليقين</w:t>
      </w:r>
      <w:r w:rsidR="00BE48A4">
        <w:rPr>
          <w:rFonts w:cs="Arial" w:hint="cs"/>
          <w:szCs w:val="20"/>
          <w:rtl/>
        </w:rPr>
        <w:t xml:space="preserve"> </w:t>
      </w:r>
      <w:r w:rsidR="0022090F">
        <w:rPr>
          <w:rFonts w:cs="Arial" w:hint="cs"/>
          <w:szCs w:val="20"/>
          <w:rtl/>
        </w:rPr>
        <w:t xml:space="preserve"> في عنصر </w:t>
      </w:r>
      <w:r w:rsidR="007A7F37">
        <w:rPr>
          <w:rFonts w:cs="Arial" w:hint="cs"/>
          <w:szCs w:val="20"/>
          <w:rtl/>
        </w:rPr>
        <w:t>ما</w:t>
      </w:r>
      <w:r w:rsidR="00BE48A4">
        <w:rPr>
          <w:rFonts w:cs="Arial" w:hint="cs"/>
          <w:szCs w:val="20"/>
          <w:rtl/>
        </w:rPr>
        <w:t xml:space="preserve"> في نتائج المراجعة وفي حالة </w:t>
      </w:r>
      <w:r w:rsidR="002C264A">
        <w:rPr>
          <w:rFonts w:cs="Arial" w:hint="cs"/>
          <w:szCs w:val="20"/>
          <w:rtl/>
        </w:rPr>
        <w:t>عدم</w:t>
      </w:r>
      <w:r w:rsidR="00BE48A4">
        <w:rPr>
          <w:rFonts w:cs="Arial" w:hint="cs"/>
          <w:szCs w:val="20"/>
          <w:rtl/>
        </w:rPr>
        <w:t xml:space="preserve"> تحديد </w:t>
      </w:r>
      <w:r w:rsidR="002C264A">
        <w:rPr>
          <w:rFonts w:cs="Arial" w:hint="cs"/>
          <w:szCs w:val="20"/>
          <w:rtl/>
        </w:rPr>
        <w:t xml:space="preserve">حالة من </w:t>
      </w:r>
      <w:r w:rsidR="00BE48A4">
        <w:rPr>
          <w:rFonts w:cs="Arial" w:hint="cs"/>
          <w:szCs w:val="20"/>
          <w:rtl/>
        </w:rPr>
        <w:t xml:space="preserve">حالات عدم </w:t>
      </w:r>
      <w:r w:rsidR="002C264A">
        <w:rPr>
          <w:rFonts w:cs="Arial" w:hint="cs"/>
          <w:szCs w:val="20"/>
          <w:rtl/>
        </w:rPr>
        <w:t>ال</w:t>
      </w:r>
      <w:r w:rsidR="00BE48A4">
        <w:rPr>
          <w:rFonts w:cs="Arial" w:hint="cs"/>
          <w:szCs w:val="20"/>
          <w:rtl/>
        </w:rPr>
        <w:t>تطابق</w:t>
      </w:r>
      <w:r w:rsidR="002C264A">
        <w:rPr>
          <w:rFonts w:cs="Arial" w:hint="cs"/>
          <w:szCs w:val="20"/>
          <w:rtl/>
        </w:rPr>
        <w:t>،</w:t>
      </w:r>
      <w:r w:rsidR="00BE48A4">
        <w:rPr>
          <w:rFonts w:cs="Arial" w:hint="cs"/>
          <w:szCs w:val="20"/>
          <w:rtl/>
        </w:rPr>
        <w:t xml:space="preserve"> فهذا </w:t>
      </w:r>
      <w:proofErr w:type="spellStart"/>
      <w:r w:rsidR="00BE48A4">
        <w:rPr>
          <w:rFonts w:cs="Arial" w:hint="cs"/>
          <w:szCs w:val="20"/>
          <w:rtl/>
        </w:rPr>
        <w:t>لايعني</w:t>
      </w:r>
      <w:proofErr w:type="spellEnd"/>
      <w:r w:rsidR="00BE48A4">
        <w:rPr>
          <w:rFonts w:cs="Arial" w:hint="cs"/>
          <w:szCs w:val="20"/>
          <w:rtl/>
        </w:rPr>
        <w:t xml:space="preserve"> </w:t>
      </w:r>
      <w:r w:rsidR="002C264A">
        <w:rPr>
          <w:rFonts w:cs="Arial" w:hint="cs"/>
          <w:szCs w:val="20"/>
          <w:rtl/>
        </w:rPr>
        <w:t>عدم وجوده</w:t>
      </w:r>
      <w:r w:rsidR="00CA36F7">
        <w:rPr>
          <w:rFonts w:cs="Arial" w:hint="cs"/>
          <w:szCs w:val="20"/>
          <w:rtl/>
        </w:rPr>
        <w:t>ا</w:t>
      </w:r>
      <w:r w:rsidR="00BE48A4">
        <w:rPr>
          <w:rFonts w:cs="Arial" w:hint="cs"/>
          <w:szCs w:val="20"/>
          <w:rtl/>
        </w:rPr>
        <w:t xml:space="preserve"> في الم</w:t>
      </w:r>
      <w:r w:rsidR="00CA36F7">
        <w:rPr>
          <w:rFonts w:cs="Arial" w:hint="cs"/>
          <w:szCs w:val="20"/>
          <w:rtl/>
        </w:rPr>
        <w:t>جالات</w:t>
      </w:r>
      <w:r w:rsidR="00BE48A4">
        <w:rPr>
          <w:rFonts w:cs="Arial" w:hint="cs"/>
          <w:szCs w:val="20"/>
          <w:rtl/>
        </w:rPr>
        <w:t xml:space="preserve"> التي تم مراجعتها والم</w:t>
      </w:r>
      <w:r w:rsidR="00CA36F7">
        <w:rPr>
          <w:rFonts w:cs="Arial" w:hint="cs"/>
          <w:szCs w:val="20"/>
          <w:rtl/>
        </w:rPr>
        <w:t xml:space="preserve">جالات </w:t>
      </w:r>
      <w:r w:rsidR="00BE48A4">
        <w:rPr>
          <w:rFonts w:cs="Arial" w:hint="cs"/>
          <w:szCs w:val="20"/>
          <w:rtl/>
        </w:rPr>
        <w:t xml:space="preserve"> </w:t>
      </w:r>
      <w:proofErr w:type="spellStart"/>
      <w:r w:rsidR="00BE48A4">
        <w:rPr>
          <w:rFonts w:cs="Arial" w:hint="cs"/>
          <w:szCs w:val="20"/>
          <w:rtl/>
        </w:rPr>
        <w:t>الآخرى</w:t>
      </w:r>
      <w:proofErr w:type="spellEnd"/>
      <w:r w:rsidR="00BE48A4">
        <w:rPr>
          <w:rFonts w:cs="Arial" w:hint="cs"/>
          <w:szCs w:val="20"/>
          <w:rtl/>
        </w:rPr>
        <w:t xml:space="preserve">، أو </w:t>
      </w:r>
      <w:r w:rsidR="00CA36F7">
        <w:rPr>
          <w:rFonts w:cs="Arial" w:hint="cs"/>
          <w:szCs w:val="20"/>
          <w:rtl/>
        </w:rPr>
        <w:t>أ</w:t>
      </w:r>
      <w:r w:rsidR="00BE48A4">
        <w:rPr>
          <w:rFonts w:cs="Arial" w:hint="cs"/>
          <w:szCs w:val="20"/>
          <w:rtl/>
        </w:rPr>
        <w:t>يهما</w:t>
      </w:r>
      <w:r w:rsidR="002C264A">
        <w:rPr>
          <w:rFonts w:cs="Arial" w:hint="cs"/>
          <w:szCs w:val="20"/>
          <w:rtl/>
        </w:rPr>
        <w:t>.</w:t>
      </w:r>
    </w:p>
    <w:p w:rsidR="00D745F6" w:rsidRPr="00FE7DE8" w:rsidRDefault="00D745F6" w:rsidP="00D745F6">
      <w:pPr>
        <w:spacing w:before="60" w:after="60"/>
        <w:rPr>
          <w:rFonts w:cs="Arial"/>
          <w:b/>
          <w:sz w:val="20"/>
          <w:szCs w:val="20"/>
        </w:rPr>
      </w:pPr>
    </w:p>
    <w:p w:rsidR="00303534" w:rsidRDefault="00303534" w:rsidP="00303534">
      <w:pPr>
        <w:pStyle w:val="Subtitle"/>
        <w:jc w:val="right"/>
        <w:rPr>
          <w:rFonts w:cs="Arial"/>
          <w:sz w:val="32"/>
          <w:szCs w:val="22"/>
          <w:rtl/>
        </w:rPr>
      </w:pPr>
    </w:p>
    <w:p w:rsidR="00303534" w:rsidRDefault="00303534" w:rsidP="00303534">
      <w:pPr>
        <w:pStyle w:val="Subtitle"/>
        <w:jc w:val="right"/>
        <w:rPr>
          <w:rFonts w:cs="Arial"/>
          <w:sz w:val="32"/>
          <w:szCs w:val="22"/>
          <w:rtl/>
        </w:rPr>
      </w:pPr>
    </w:p>
    <w:p w:rsidR="00303534" w:rsidRDefault="00303534" w:rsidP="00303534">
      <w:pPr>
        <w:pStyle w:val="Subtitle"/>
        <w:jc w:val="right"/>
        <w:rPr>
          <w:rFonts w:cs="Arial"/>
          <w:sz w:val="32"/>
          <w:szCs w:val="22"/>
          <w:rtl/>
        </w:rPr>
      </w:pPr>
    </w:p>
    <w:p w:rsidR="00303534" w:rsidRDefault="00303534" w:rsidP="00303534">
      <w:pPr>
        <w:pStyle w:val="Subtitle"/>
        <w:jc w:val="right"/>
        <w:rPr>
          <w:rFonts w:cs="Arial"/>
          <w:sz w:val="32"/>
          <w:szCs w:val="22"/>
          <w:rtl/>
        </w:rPr>
      </w:pPr>
    </w:p>
    <w:p w:rsidR="00303534" w:rsidRDefault="00303534" w:rsidP="00303534">
      <w:pPr>
        <w:pStyle w:val="Subtitle"/>
        <w:jc w:val="right"/>
        <w:rPr>
          <w:rFonts w:cs="Arial"/>
          <w:sz w:val="32"/>
          <w:szCs w:val="22"/>
          <w:rtl/>
        </w:rPr>
      </w:pPr>
    </w:p>
    <w:p w:rsidR="00303534" w:rsidRDefault="00303534" w:rsidP="00303534">
      <w:pPr>
        <w:pStyle w:val="Subtitle"/>
        <w:jc w:val="right"/>
        <w:rPr>
          <w:rFonts w:cs="Arial"/>
          <w:sz w:val="32"/>
          <w:szCs w:val="22"/>
          <w:rtl/>
        </w:rPr>
      </w:pPr>
    </w:p>
    <w:p w:rsidR="00303534" w:rsidRPr="00FE7DE8" w:rsidRDefault="00303534" w:rsidP="00303534">
      <w:pPr>
        <w:pStyle w:val="Subtitle"/>
        <w:jc w:val="right"/>
        <w:rPr>
          <w:rFonts w:cs="Arial"/>
          <w:sz w:val="32"/>
          <w:szCs w:val="22"/>
        </w:rPr>
      </w:pPr>
    </w:p>
    <w:p w:rsidR="00F87212" w:rsidRPr="00FE7DE8" w:rsidRDefault="00F87212" w:rsidP="00F87212">
      <w:pPr>
        <w:pStyle w:val="Subtitle"/>
        <w:jc w:val="left"/>
        <w:rPr>
          <w:rFonts w:cs="Arial"/>
          <w:sz w:val="24"/>
        </w:rPr>
      </w:pPr>
    </w:p>
    <w:p w:rsidR="00303534" w:rsidRDefault="00303534" w:rsidP="00F87212">
      <w:pPr>
        <w:pStyle w:val="Subtitle"/>
        <w:spacing w:after="120"/>
        <w:jc w:val="left"/>
        <w:rPr>
          <w:rFonts w:cs="Arial"/>
          <w:sz w:val="24"/>
          <w:rtl/>
        </w:rPr>
      </w:pPr>
    </w:p>
    <w:p w:rsidR="00303534" w:rsidRDefault="00303534" w:rsidP="00303534">
      <w:pPr>
        <w:pStyle w:val="Subtitle"/>
        <w:bidi/>
        <w:spacing w:after="120"/>
        <w:jc w:val="left"/>
        <w:rPr>
          <w:rFonts w:cs="Arial"/>
          <w:sz w:val="32"/>
          <w:szCs w:val="32"/>
          <w:rtl/>
        </w:rPr>
      </w:pPr>
      <w:r w:rsidRPr="00303534">
        <w:rPr>
          <w:rFonts w:cs="Arial" w:hint="cs"/>
          <w:sz w:val="32"/>
          <w:szCs w:val="32"/>
          <w:rtl/>
        </w:rPr>
        <w:t>تعريف النتائج</w:t>
      </w:r>
    </w:p>
    <w:p w:rsidR="00303534" w:rsidRPr="00303534" w:rsidRDefault="00303534" w:rsidP="00303534">
      <w:pPr>
        <w:pStyle w:val="Subtitle"/>
        <w:bidi/>
        <w:spacing w:after="120"/>
        <w:jc w:val="left"/>
        <w:rPr>
          <w:rFonts w:cs="Arial"/>
          <w:sz w:val="32"/>
          <w:szCs w:val="32"/>
          <w:rtl/>
        </w:rPr>
      </w:pPr>
    </w:p>
    <w:p w:rsidR="00303534" w:rsidRPr="00FE7DE8" w:rsidRDefault="00303534" w:rsidP="00303534">
      <w:pPr>
        <w:pStyle w:val="Subtitle"/>
        <w:spacing w:after="120"/>
        <w:jc w:val="right"/>
        <w:rPr>
          <w:rFonts w:cs="Arial"/>
          <w:sz w:val="24"/>
        </w:rPr>
      </w:pPr>
      <w:r>
        <w:rPr>
          <w:rFonts w:cs="Arial" w:hint="cs"/>
          <w:sz w:val="24"/>
          <w:rtl/>
        </w:rPr>
        <w:t>كبرى (الفئة 1):</w:t>
      </w:r>
    </w:p>
    <w:p w:rsidR="003D3BF8" w:rsidRPr="00FE7DE8" w:rsidRDefault="00303534" w:rsidP="00303534">
      <w:pPr>
        <w:pStyle w:val="Subtitle"/>
        <w:spacing w:after="120"/>
        <w:jc w:val="right"/>
        <w:rPr>
          <w:rFonts w:cs="Arial"/>
          <w:b w:val="0"/>
          <w:bCs w:val="0"/>
          <w:sz w:val="24"/>
          <w:lang w:bidi="ar-EG"/>
        </w:rPr>
      </w:pPr>
      <w:r>
        <w:rPr>
          <w:rFonts w:cs="Arial" w:hint="cs"/>
          <w:b w:val="0"/>
          <w:bCs w:val="0"/>
          <w:sz w:val="24"/>
          <w:rtl/>
        </w:rPr>
        <w:t>لابد من تصنيف حالات عدم التطابق التالية على أنها كبرى (ا</w:t>
      </w:r>
      <w:r w:rsidRPr="00303534">
        <w:rPr>
          <w:rFonts w:cs="Arial"/>
          <w:b w:val="0"/>
          <w:bCs w:val="0"/>
          <w:sz w:val="24"/>
          <w:rtl/>
        </w:rPr>
        <w:t>لفئة 1 (كبرى) عدم التطابق</w:t>
      </w:r>
      <w:r>
        <w:rPr>
          <w:rFonts w:cs="Arial" w:hint="cs"/>
          <w:b w:val="0"/>
          <w:bCs w:val="0"/>
          <w:sz w:val="24"/>
          <w:rtl/>
          <w:lang w:bidi="ar-EG"/>
        </w:rPr>
        <w:t>):</w:t>
      </w:r>
    </w:p>
    <w:p w:rsidR="00303534" w:rsidRDefault="00303534" w:rsidP="00303534">
      <w:pPr>
        <w:numPr>
          <w:ilvl w:val="0"/>
          <w:numId w:val="9"/>
        </w:numPr>
        <w:bidi/>
        <w:spacing w:after="120"/>
        <w:jc w:val="both"/>
        <w:rPr>
          <w:sz w:val="24"/>
          <w:szCs w:val="24"/>
        </w:rPr>
      </w:pPr>
      <w:r w:rsidRPr="00303534">
        <w:rPr>
          <w:sz w:val="24"/>
          <w:szCs w:val="24"/>
          <w:rtl/>
        </w:rPr>
        <w:t>غيا</w:t>
      </w:r>
      <w:r>
        <w:rPr>
          <w:rFonts w:hint="cs"/>
          <w:sz w:val="24"/>
          <w:szCs w:val="24"/>
          <w:rtl/>
        </w:rPr>
        <w:t>ب</w:t>
      </w:r>
      <w:r w:rsidRPr="00303534">
        <w:rPr>
          <w:sz w:val="24"/>
          <w:szCs w:val="24"/>
          <w:rtl/>
        </w:rPr>
        <w:t xml:space="preserve"> عنصر واحد أو أكثر من العناصر اللازمة للنظام، أو في الموقف الذي تظهر فيه شكوك قوية حول استيفاء الأنشطة للمتطلبات المحددة</w:t>
      </w:r>
      <w:r w:rsidR="00331A87">
        <w:rPr>
          <w:rFonts w:hint="cs"/>
          <w:sz w:val="24"/>
          <w:szCs w:val="24"/>
          <w:rtl/>
        </w:rPr>
        <w:t>:</w:t>
      </w:r>
    </w:p>
    <w:p w:rsidR="00331A87" w:rsidRPr="00331A87" w:rsidRDefault="00303534" w:rsidP="00331A87">
      <w:pPr>
        <w:numPr>
          <w:ilvl w:val="0"/>
          <w:numId w:val="9"/>
        </w:numPr>
        <w:bidi/>
        <w:spacing w:after="120"/>
        <w:jc w:val="both"/>
        <w:rPr>
          <w:rFonts w:cs="Arial"/>
          <w:sz w:val="24"/>
          <w:szCs w:val="24"/>
        </w:rPr>
      </w:pPr>
      <w:r>
        <w:rPr>
          <w:rFonts w:hint="cs"/>
          <w:sz w:val="24"/>
          <w:szCs w:val="24"/>
          <w:rtl/>
        </w:rPr>
        <w:t>اشارة</w:t>
      </w:r>
      <w:r w:rsidRPr="00303534">
        <w:rPr>
          <w:sz w:val="24"/>
          <w:szCs w:val="24"/>
          <w:rtl/>
        </w:rPr>
        <w:t xml:space="preserve"> مجموعة من الفئة 2 من حالات عدم التطابق للتنفيذ غير الملائم أو الفعال للنظام المتعلق بمتطلب</w:t>
      </w:r>
      <w:r w:rsidR="00331A87">
        <w:rPr>
          <w:rFonts w:hint="cs"/>
          <w:sz w:val="24"/>
          <w:szCs w:val="24"/>
          <w:rtl/>
        </w:rPr>
        <w:t xml:space="preserve"> خاص بخطة العمل العالمية الثالثة:</w:t>
      </w:r>
      <w:r w:rsidRPr="00303534">
        <w:rPr>
          <w:sz w:val="24"/>
          <w:szCs w:val="24"/>
        </w:rPr>
        <w:tab/>
      </w:r>
    </w:p>
    <w:p w:rsidR="00260C85" w:rsidRPr="00DF440E" w:rsidRDefault="00DF440E" w:rsidP="00DF440E">
      <w:pPr>
        <w:numPr>
          <w:ilvl w:val="0"/>
          <w:numId w:val="9"/>
        </w:numPr>
        <w:bidi/>
        <w:spacing w:after="120"/>
        <w:jc w:val="both"/>
        <w:rPr>
          <w:rFonts w:cs="Arial"/>
          <w:sz w:val="24"/>
          <w:szCs w:val="24"/>
        </w:rPr>
      </w:pPr>
      <w:r>
        <w:rPr>
          <w:rFonts w:hint="cs"/>
          <w:sz w:val="24"/>
          <w:szCs w:val="24"/>
          <w:rtl/>
        </w:rPr>
        <w:t xml:space="preserve">أن </w:t>
      </w:r>
      <w:r w:rsidR="00303534" w:rsidRPr="00303534">
        <w:rPr>
          <w:sz w:val="24"/>
          <w:szCs w:val="24"/>
        </w:rPr>
        <w:t xml:space="preserve"> </w:t>
      </w:r>
      <w:r w:rsidRPr="00DF440E">
        <w:rPr>
          <w:sz w:val="24"/>
          <w:szCs w:val="24"/>
          <w:rtl/>
        </w:rPr>
        <w:t>يكون عدم التطابق الذي يندرج تحت الفئة 2 مستمرًا (أو لم يتم تصحيحه كما تم الاتفاق عليه مع المرفق):</w:t>
      </w:r>
    </w:p>
    <w:p w:rsidR="00DF440E" w:rsidRDefault="008F244B" w:rsidP="008F244B">
      <w:pPr>
        <w:numPr>
          <w:ilvl w:val="0"/>
          <w:numId w:val="9"/>
        </w:numPr>
        <w:bidi/>
        <w:spacing w:after="120"/>
        <w:jc w:val="both"/>
        <w:rPr>
          <w:rFonts w:cs="Arial"/>
          <w:sz w:val="24"/>
          <w:szCs w:val="24"/>
        </w:rPr>
      </w:pPr>
      <w:r>
        <w:rPr>
          <w:rFonts w:cs="Arial" w:hint="cs"/>
          <w:sz w:val="24"/>
          <w:szCs w:val="24"/>
          <w:rtl/>
        </w:rPr>
        <w:t xml:space="preserve">عندما </w:t>
      </w:r>
      <w:r w:rsidRPr="008F244B">
        <w:rPr>
          <w:rFonts w:cs="Arial"/>
          <w:sz w:val="24"/>
          <w:szCs w:val="24"/>
          <w:rtl/>
        </w:rPr>
        <w:t>يكون من الجائز أن يؤدي موقف ما بشكل مباشر، وذلك على أساس الدليل الموضوعي المتوفر، لمخاطر غير مقبولة تخص خرق تدابير الاحتواء الموصفة في خطة العمل العالمية الثالثة.</w:t>
      </w:r>
    </w:p>
    <w:p w:rsidR="00FC191A" w:rsidRPr="00FE7DE8" w:rsidRDefault="00FC191A" w:rsidP="00FC191A">
      <w:pPr>
        <w:bidi/>
        <w:spacing w:after="120"/>
        <w:ind w:left="720"/>
        <w:jc w:val="both"/>
        <w:rPr>
          <w:rFonts w:cs="Arial"/>
          <w:sz w:val="24"/>
          <w:szCs w:val="24"/>
        </w:rPr>
      </w:pPr>
    </w:p>
    <w:p w:rsidR="00246AA5" w:rsidRDefault="00FC191A" w:rsidP="00246AA5">
      <w:pPr>
        <w:pStyle w:val="Subtitle"/>
        <w:spacing w:after="120"/>
        <w:jc w:val="right"/>
        <w:rPr>
          <w:rFonts w:cs="Arial"/>
          <w:sz w:val="24"/>
          <w:rtl/>
        </w:rPr>
      </w:pPr>
      <w:r>
        <w:rPr>
          <w:rFonts w:cs="Arial" w:hint="cs"/>
          <w:sz w:val="24"/>
          <w:rtl/>
        </w:rPr>
        <w:t xml:space="preserve">صغرى ( </w:t>
      </w:r>
      <w:r w:rsidRPr="00FC191A">
        <w:rPr>
          <w:rFonts w:cs="Arial"/>
          <w:sz w:val="24"/>
          <w:rtl/>
        </w:rPr>
        <w:t>الفئة 2 (صغرى} عدم التطابق</w:t>
      </w:r>
      <w:r>
        <w:rPr>
          <w:rFonts w:cs="Arial" w:hint="cs"/>
          <w:sz w:val="24"/>
          <w:rtl/>
        </w:rPr>
        <w:t>)</w:t>
      </w:r>
    </w:p>
    <w:p w:rsidR="00246AA5" w:rsidRDefault="00246AA5" w:rsidP="00B552B2">
      <w:pPr>
        <w:pStyle w:val="Subtitle"/>
        <w:bidi/>
        <w:spacing w:after="120"/>
        <w:jc w:val="both"/>
        <w:rPr>
          <w:b w:val="0"/>
          <w:bCs w:val="0"/>
          <w:sz w:val="24"/>
          <w:rtl/>
          <w:lang w:eastAsia="nb-NO"/>
        </w:rPr>
      </w:pPr>
      <w:r w:rsidRPr="00246AA5">
        <w:rPr>
          <w:b w:val="0"/>
          <w:bCs w:val="0"/>
          <w:sz w:val="24"/>
          <w:rtl/>
          <w:lang w:eastAsia="nb-NO"/>
        </w:rPr>
        <w:t xml:space="preserve">يصنف عدم التطابق على </w:t>
      </w:r>
      <w:r w:rsidR="00B552B2">
        <w:rPr>
          <w:rFonts w:hint="cs"/>
          <w:b w:val="0"/>
          <w:bCs w:val="0"/>
          <w:sz w:val="24"/>
          <w:rtl/>
          <w:lang w:eastAsia="nb-NO"/>
        </w:rPr>
        <w:t>أ</w:t>
      </w:r>
      <w:r w:rsidRPr="00246AA5">
        <w:rPr>
          <w:b w:val="0"/>
          <w:bCs w:val="0"/>
          <w:sz w:val="24"/>
          <w:rtl/>
          <w:lang w:eastAsia="nb-NO"/>
        </w:rPr>
        <w:t xml:space="preserve">نه حالة عدم تطابق صغرى (الفئة 2 (صغرى) عدم التطابق) عندما يُثبت المرفق ان الخطًأ الخاص بالقواعد أو بالتحكم </w:t>
      </w:r>
      <w:r w:rsidR="00B552B2">
        <w:rPr>
          <w:rFonts w:hint="cs"/>
          <w:b w:val="0"/>
          <w:bCs w:val="0"/>
          <w:sz w:val="24"/>
          <w:rtl/>
          <w:lang w:eastAsia="nb-NO"/>
        </w:rPr>
        <w:t>أ</w:t>
      </w:r>
      <w:r w:rsidRPr="00246AA5">
        <w:rPr>
          <w:b w:val="0"/>
          <w:bCs w:val="0"/>
          <w:sz w:val="24"/>
          <w:rtl/>
          <w:lang w:eastAsia="nb-NO"/>
        </w:rPr>
        <w:t xml:space="preserve">ثناء التنفيذ الخاص بالنظام/ المتطلبات الإجرائية لا يشير الي انهيار النظام او يثير الشك </w:t>
      </w:r>
      <w:r w:rsidR="00B552B2">
        <w:rPr>
          <w:rFonts w:hint="cs"/>
          <w:b w:val="0"/>
          <w:bCs w:val="0"/>
          <w:sz w:val="24"/>
          <w:rtl/>
          <w:lang w:eastAsia="nb-NO"/>
        </w:rPr>
        <w:t>في</w:t>
      </w:r>
      <w:r w:rsidRPr="00246AA5">
        <w:rPr>
          <w:b w:val="0"/>
          <w:bCs w:val="0"/>
          <w:sz w:val="24"/>
          <w:rtl/>
          <w:lang w:eastAsia="nb-NO"/>
        </w:rPr>
        <w:t xml:space="preserve"> أن تلك الضوابط سوف تستوف المتطلبات. وفي هذه الحالة يمكن أن يكون الحكم أنه، بالرغم من المشاكل المحددة، فقد تم تعريف متطلب النظام العام وتنفيذه وانفاذهِ</w:t>
      </w:r>
      <w:r>
        <w:rPr>
          <w:rFonts w:hint="cs"/>
          <w:b w:val="0"/>
          <w:bCs w:val="0"/>
          <w:sz w:val="24"/>
          <w:rtl/>
          <w:lang w:eastAsia="nb-NO"/>
        </w:rPr>
        <w:t>.</w:t>
      </w:r>
    </w:p>
    <w:p w:rsidR="00246AA5" w:rsidRPr="00246AA5" w:rsidRDefault="00246AA5" w:rsidP="00246AA5">
      <w:pPr>
        <w:pStyle w:val="Subtitle"/>
        <w:bidi/>
        <w:spacing w:after="120"/>
        <w:jc w:val="both"/>
        <w:rPr>
          <w:b w:val="0"/>
          <w:bCs w:val="0"/>
          <w:sz w:val="24"/>
          <w:rtl/>
          <w:lang w:eastAsia="nb-NO"/>
        </w:rPr>
      </w:pPr>
    </w:p>
    <w:p w:rsidR="000866B4" w:rsidRPr="00FE7DE8" w:rsidRDefault="00246AA5" w:rsidP="00246AA5">
      <w:pPr>
        <w:pStyle w:val="Subtitle"/>
        <w:jc w:val="right"/>
        <w:rPr>
          <w:rFonts w:cs="Arial"/>
          <w:sz w:val="24"/>
        </w:rPr>
      </w:pPr>
      <w:r>
        <w:rPr>
          <w:rFonts w:cs="Arial" w:hint="cs"/>
          <w:sz w:val="24"/>
          <w:rtl/>
        </w:rPr>
        <w:t>الجهود الجديرة بالملاحظة:</w:t>
      </w:r>
    </w:p>
    <w:p w:rsidR="00260C85" w:rsidRPr="00FE7DE8" w:rsidRDefault="00260C85" w:rsidP="00B47C7E">
      <w:pPr>
        <w:pStyle w:val="Subtitle"/>
        <w:jc w:val="both"/>
        <w:rPr>
          <w:sz w:val="24"/>
        </w:rPr>
      </w:pPr>
    </w:p>
    <w:p w:rsidR="000866B4" w:rsidRPr="00FE7DE8" w:rsidRDefault="00802C04" w:rsidP="00802C04">
      <w:pPr>
        <w:bidi/>
        <w:jc w:val="both"/>
        <w:rPr>
          <w:sz w:val="24"/>
          <w:szCs w:val="24"/>
        </w:rPr>
      </w:pPr>
      <w:r w:rsidRPr="00802C04">
        <w:rPr>
          <w:sz w:val="24"/>
          <w:szCs w:val="24"/>
          <w:rtl/>
        </w:rPr>
        <w:t>توصف الجهود الجديرة بالملاحظة بأنها</w:t>
      </w:r>
      <w:r w:rsidRPr="00802C04">
        <w:rPr>
          <w:sz w:val="24"/>
          <w:szCs w:val="24"/>
        </w:rPr>
        <w:t>:</w:t>
      </w:r>
    </w:p>
    <w:p w:rsidR="000866B4" w:rsidRPr="00FE7DE8" w:rsidRDefault="00802C04" w:rsidP="00802C04">
      <w:pPr>
        <w:numPr>
          <w:ilvl w:val="0"/>
          <w:numId w:val="9"/>
        </w:numPr>
        <w:bidi/>
        <w:ind w:left="535" w:hanging="425"/>
        <w:jc w:val="both"/>
        <w:rPr>
          <w:sz w:val="24"/>
          <w:szCs w:val="24"/>
        </w:rPr>
      </w:pPr>
      <w:r w:rsidRPr="00802C04">
        <w:rPr>
          <w:sz w:val="24"/>
          <w:szCs w:val="24"/>
          <w:rtl/>
        </w:rPr>
        <w:t>استعمال أفضل الممارسات</w:t>
      </w:r>
    </w:p>
    <w:p w:rsidR="000866B4" w:rsidRDefault="00802C04" w:rsidP="00802C04">
      <w:pPr>
        <w:numPr>
          <w:ilvl w:val="0"/>
          <w:numId w:val="9"/>
        </w:numPr>
        <w:bidi/>
        <w:ind w:left="535" w:hanging="425"/>
        <w:jc w:val="both"/>
        <w:rPr>
          <w:sz w:val="24"/>
          <w:szCs w:val="24"/>
        </w:rPr>
      </w:pPr>
      <w:r w:rsidRPr="00802C04">
        <w:rPr>
          <w:sz w:val="24"/>
          <w:szCs w:val="24"/>
          <w:rtl/>
        </w:rPr>
        <w:t xml:space="preserve">التحسن الملحوظ </w:t>
      </w:r>
    </w:p>
    <w:p w:rsidR="00802C04" w:rsidRPr="00FE7DE8" w:rsidRDefault="00802C04" w:rsidP="00802C04">
      <w:pPr>
        <w:numPr>
          <w:ilvl w:val="0"/>
          <w:numId w:val="9"/>
        </w:numPr>
        <w:bidi/>
        <w:ind w:left="535" w:hanging="425"/>
        <w:jc w:val="both"/>
        <w:rPr>
          <w:sz w:val="24"/>
          <w:szCs w:val="24"/>
        </w:rPr>
      </w:pPr>
      <w:r w:rsidRPr="00802C04">
        <w:rPr>
          <w:sz w:val="24"/>
          <w:szCs w:val="24"/>
          <w:rtl/>
        </w:rPr>
        <w:t>ارتفاع مستويات الالتزام</w:t>
      </w:r>
    </w:p>
    <w:p w:rsidR="00802C04" w:rsidRDefault="00802C04" w:rsidP="00802C04">
      <w:pPr>
        <w:numPr>
          <w:ilvl w:val="0"/>
          <w:numId w:val="9"/>
        </w:numPr>
        <w:bidi/>
        <w:ind w:left="535" w:hanging="425"/>
        <w:jc w:val="both"/>
        <w:rPr>
          <w:sz w:val="24"/>
          <w:szCs w:val="24"/>
        </w:rPr>
      </w:pPr>
      <w:r w:rsidRPr="00802C04">
        <w:rPr>
          <w:sz w:val="24"/>
          <w:szCs w:val="24"/>
          <w:rtl/>
        </w:rPr>
        <w:t>الحافز</w:t>
      </w:r>
    </w:p>
    <w:p w:rsidR="000866B4" w:rsidRPr="00FE7DE8" w:rsidRDefault="00802C04" w:rsidP="00802C04">
      <w:pPr>
        <w:numPr>
          <w:ilvl w:val="0"/>
          <w:numId w:val="9"/>
        </w:numPr>
        <w:bidi/>
        <w:ind w:left="547" w:hanging="437"/>
        <w:jc w:val="both"/>
        <w:rPr>
          <w:sz w:val="24"/>
          <w:szCs w:val="24"/>
        </w:rPr>
      </w:pPr>
      <w:r>
        <w:rPr>
          <w:rFonts w:hint="cs"/>
          <w:sz w:val="24"/>
          <w:szCs w:val="24"/>
          <w:rtl/>
        </w:rPr>
        <w:t>تحسين النظام</w:t>
      </w:r>
    </w:p>
    <w:p w:rsidR="000866B4" w:rsidRPr="00FE7DE8" w:rsidRDefault="000866B4" w:rsidP="00B47C7E">
      <w:pPr>
        <w:jc w:val="both"/>
        <w:rPr>
          <w:sz w:val="24"/>
          <w:szCs w:val="24"/>
        </w:rPr>
      </w:pPr>
    </w:p>
    <w:p w:rsidR="006F612B" w:rsidRDefault="006F612B" w:rsidP="006F612B">
      <w:pPr>
        <w:pStyle w:val="Subtitle"/>
        <w:jc w:val="right"/>
        <w:rPr>
          <w:rFonts w:eastAsia="MS Mincho"/>
          <w:b w:val="0"/>
          <w:bCs w:val="0"/>
          <w:sz w:val="24"/>
          <w:rtl/>
          <w:lang w:eastAsia="ja-JP"/>
        </w:rPr>
      </w:pPr>
      <w:r w:rsidRPr="006F612B">
        <w:rPr>
          <w:rFonts w:eastAsia="MS Mincho"/>
          <w:b w:val="0"/>
          <w:bCs w:val="0"/>
          <w:sz w:val="24"/>
          <w:rtl/>
          <w:lang w:eastAsia="ja-JP"/>
        </w:rPr>
        <w:t xml:space="preserve">لابد من ذكر الجهود الجديرة بالملاحظة في الاجتماع الختامي وفي تقرير </w:t>
      </w:r>
      <w:proofErr w:type="spellStart"/>
      <w:r w:rsidRPr="006F612B">
        <w:rPr>
          <w:rFonts w:eastAsia="MS Mincho"/>
          <w:b w:val="0"/>
          <w:bCs w:val="0"/>
          <w:sz w:val="24"/>
          <w:rtl/>
          <w:lang w:eastAsia="ja-JP"/>
        </w:rPr>
        <w:t>المراجعة</w:t>
      </w:r>
      <w:r>
        <w:rPr>
          <w:rFonts w:eastAsia="MS Mincho" w:hint="cs"/>
          <w:b w:val="0"/>
          <w:bCs w:val="0"/>
          <w:sz w:val="24"/>
          <w:rtl/>
          <w:lang w:eastAsia="ja-JP"/>
        </w:rPr>
        <w:t>،.ولن</w:t>
      </w:r>
      <w:proofErr w:type="spellEnd"/>
      <w:r>
        <w:rPr>
          <w:rFonts w:eastAsia="MS Mincho" w:hint="cs"/>
          <w:b w:val="0"/>
          <w:bCs w:val="0"/>
          <w:sz w:val="24"/>
          <w:rtl/>
          <w:lang w:eastAsia="ja-JP"/>
        </w:rPr>
        <w:t xml:space="preserve"> يتم ادراجها في قائمة النتائج.</w:t>
      </w:r>
      <w:r w:rsidRPr="006F612B">
        <w:rPr>
          <w:rFonts w:eastAsia="MS Mincho"/>
          <w:b w:val="0"/>
          <w:bCs w:val="0"/>
          <w:sz w:val="24"/>
          <w:lang w:eastAsia="ja-JP"/>
        </w:rPr>
        <w:t xml:space="preserve"> </w:t>
      </w:r>
    </w:p>
    <w:p w:rsidR="006F612B" w:rsidRDefault="006F612B" w:rsidP="00B47C7E">
      <w:pPr>
        <w:pStyle w:val="Subtitle"/>
        <w:jc w:val="both"/>
        <w:rPr>
          <w:rFonts w:eastAsia="MS Mincho"/>
          <w:b w:val="0"/>
          <w:bCs w:val="0"/>
          <w:sz w:val="24"/>
          <w:rtl/>
          <w:lang w:eastAsia="ja-JP"/>
        </w:rPr>
      </w:pPr>
    </w:p>
    <w:p w:rsidR="006F612B" w:rsidRDefault="006F612B" w:rsidP="00B47C7E">
      <w:pPr>
        <w:pStyle w:val="Subtitle"/>
        <w:jc w:val="both"/>
        <w:rPr>
          <w:rFonts w:cs="Arial"/>
          <w:sz w:val="24"/>
          <w:rtl/>
        </w:rPr>
      </w:pPr>
    </w:p>
    <w:p w:rsidR="006F612B" w:rsidRDefault="006F612B" w:rsidP="006F612B">
      <w:pPr>
        <w:pStyle w:val="Subtitle"/>
        <w:bidi/>
        <w:jc w:val="left"/>
        <w:rPr>
          <w:rFonts w:cs="Arial"/>
          <w:sz w:val="24"/>
          <w:rtl/>
        </w:rPr>
      </w:pPr>
      <w:r>
        <w:rPr>
          <w:rFonts w:cs="Arial"/>
          <w:sz w:val="24"/>
          <w:rtl/>
        </w:rPr>
        <w:t>الملاحظ</w:t>
      </w:r>
      <w:r>
        <w:rPr>
          <w:rFonts w:cs="Arial" w:hint="cs"/>
          <w:sz w:val="24"/>
          <w:rtl/>
        </w:rPr>
        <w:t>ة</w:t>
      </w:r>
    </w:p>
    <w:p w:rsidR="006F612B" w:rsidRPr="006F612B" w:rsidRDefault="006F612B" w:rsidP="006F612B">
      <w:pPr>
        <w:pStyle w:val="Subtitle"/>
        <w:bidi/>
        <w:jc w:val="left"/>
        <w:rPr>
          <w:rFonts w:cs="Arial"/>
          <w:sz w:val="24"/>
          <w:rtl/>
        </w:rPr>
      </w:pPr>
    </w:p>
    <w:p w:rsidR="006F612B" w:rsidRPr="006F612B" w:rsidRDefault="006F612B" w:rsidP="006F612B">
      <w:pPr>
        <w:pStyle w:val="Subtitle"/>
        <w:bidi/>
        <w:jc w:val="both"/>
        <w:rPr>
          <w:rFonts w:cs="Arial"/>
          <w:b w:val="0"/>
          <w:bCs w:val="0"/>
          <w:sz w:val="24"/>
          <w:rtl/>
        </w:rPr>
      </w:pPr>
      <w:r w:rsidRPr="006F612B">
        <w:rPr>
          <w:rFonts w:cs="Arial"/>
          <w:b w:val="0"/>
          <w:bCs w:val="0"/>
          <w:sz w:val="24"/>
          <w:rtl/>
        </w:rPr>
        <w:t>الملاحظة ليست حالة عدم تطابق، لكنها يمكن أن تؤدي الى واحدة إذا سمح باستمرارها دون تصحيح. كما أنها وضع قائم دون دليل مدعم مناسب للتحقق من أنها تشكل حالة عدم تطابق</w:t>
      </w:r>
      <w:r w:rsidRPr="006F612B">
        <w:rPr>
          <w:rFonts w:cs="Arial"/>
          <w:b w:val="0"/>
          <w:bCs w:val="0"/>
          <w:sz w:val="24"/>
        </w:rPr>
        <w:t>.</w:t>
      </w:r>
    </w:p>
    <w:p w:rsidR="006F612B" w:rsidRPr="00FE7DE8" w:rsidRDefault="006F612B" w:rsidP="00B47C7E">
      <w:pPr>
        <w:pStyle w:val="Subtitle"/>
        <w:jc w:val="both"/>
        <w:rPr>
          <w:rFonts w:cs="Arial"/>
          <w:sz w:val="24"/>
        </w:rPr>
      </w:pPr>
    </w:p>
    <w:p w:rsidR="00260C85" w:rsidRPr="00FE7DE8" w:rsidRDefault="00260C85" w:rsidP="00B47C7E">
      <w:pPr>
        <w:pStyle w:val="Subtitle"/>
        <w:jc w:val="both"/>
        <w:rPr>
          <w:rFonts w:cs="Arial"/>
          <w:sz w:val="24"/>
        </w:rPr>
      </w:pPr>
    </w:p>
    <w:p w:rsidR="0094532A" w:rsidRDefault="0094532A" w:rsidP="0094532A">
      <w:pPr>
        <w:jc w:val="right"/>
        <w:rPr>
          <w:b/>
          <w:bCs/>
          <w:sz w:val="24"/>
          <w:szCs w:val="24"/>
          <w:rtl/>
        </w:rPr>
      </w:pPr>
      <w:r w:rsidRPr="0094532A">
        <w:rPr>
          <w:b/>
          <w:bCs/>
          <w:sz w:val="24"/>
          <w:szCs w:val="24"/>
          <w:rtl/>
        </w:rPr>
        <w:t>فـــرص</w:t>
      </w:r>
      <w:r>
        <w:rPr>
          <w:rFonts w:hint="cs"/>
          <w:b/>
          <w:bCs/>
          <w:sz w:val="24"/>
          <w:szCs w:val="24"/>
          <w:rtl/>
        </w:rPr>
        <w:t>ة</w:t>
      </w:r>
      <w:r w:rsidRPr="0094532A">
        <w:rPr>
          <w:b/>
          <w:bCs/>
          <w:sz w:val="24"/>
          <w:szCs w:val="24"/>
          <w:rtl/>
        </w:rPr>
        <w:t xml:space="preserve"> للـتحـسيـن</w:t>
      </w:r>
    </w:p>
    <w:p w:rsidR="0094532A" w:rsidRPr="0094532A" w:rsidRDefault="0094532A" w:rsidP="0094532A">
      <w:pPr>
        <w:jc w:val="right"/>
        <w:rPr>
          <w:b/>
          <w:bCs/>
          <w:sz w:val="24"/>
          <w:szCs w:val="24"/>
          <w:rtl/>
        </w:rPr>
      </w:pPr>
    </w:p>
    <w:p w:rsidR="006D3D95" w:rsidRPr="00FE7DE8" w:rsidRDefault="0094532A" w:rsidP="00B552B2">
      <w:pPr>
        <w:bidi/>
        <w:jc w:val="both"/>
        <w:rPr>
          <w:sz w:val="24"/>
          <w:szCs w:val="24"/>
        </w:rPr>
      </w:pPr>
      <w:r>
        <w:rPr>
          <w:rFonts w:hint="cs"/>
          <w:sz w:val="24"/>
          <w:szCs w:val="24"/>
          <w:rtl/>
        </w:rPr>
        <w:t>تتعلق</w:t>
      </w:r>
      <w:r w:rsidRPr="0094532A">
        <w:rPr>
          <w:sz w:val="24"/>
          <w:szCs w:val="24"/>
          <w:rtl/>
        </w:rPr>
        <w:t xml:space="preserve"> فرصة التحسين </w:t>
      </w:r>
      <w:r>
        <w:rPr>
          <w:rFonts w:hint="cs"/>
          <w:sz w:val="24"/>
          <w:szCs w:val="24"/>
          <w:rtl/>
        </w:rPr>
        <w:t>با</w:t>
      </w:r>
      <w:r w:rsidRPr="0094532A">
        <w:rPr>
          <w:sz w:val="24"/>
          <w:szCs w:val="24"/>
          <w:rtl/>
        </w:rPr>
        <w:t>لم</w:t>
      </w:r>
      <w:r w:rsidR="00B552B2">
        <w:rPr>
          <w:rFonts w:hint="cs"/>
          <w:sz w:val="24"/>
          <w:szCs w:val="24"/>
          <w:rtl/>
        </w:rPr>
        <w:t>جالات</w:t>
      </w:r>
      <w:r w:rsidRPr="0094532A">
        <w:rPr>
          <w:sz w:val="24"/>
          <w:szCs w:val="24"/>
          <w:rtl/>
        </w:rPr>
        <w:t xml:space="preserve"> والعمليات، أو أيهما، التي </w:t>
      </w:r>
      <w:r>
        <w:rPr>
          <w:rFonts w:hint="cs"/>
          <w:sz w:val="24"/>
          <w:szCs w:val="24"/>
          <w:rtl/>
        </w:rPr>
        <w:t>من الجائز أن</w:t>
      </w:r>
      <w:r w:rsidRPr="0094532A">
        <w:rPr>
          <w:sz w:val="24"/>
          <w:szCs w:val="24"/>
          <w:rtl/>
        </w:rPr>
        <w:t xml:space="preserve"> تستوف الحد الأدنى من متطلبات خطة العمل العالمية الثالثة، ولكن يمكن </w:t>
      </w:r>
      <w:r w:rsidR="00B552B2">
        <w:rPr>
          <w:rFonts w:hint="cs"/>
          <w:sz w:val="24"/>
          <w:szCs w:val="24"/>
          <w:rtl/>
        </w:rPr>
        <w:t>إ</w:t>
      </w:r>
      <w:r>
        <w:rPr>
          <w:rFonts w:hint="cs"/>
          <w:sz w:val="24"/>
          <w:szCs w:val="24"/>
          <w:rtl/>
        </w:rPr>
        <w:t>دخال المزيد من التحسين عليه</w:t>
      </w:r>
      <w:r w:rsidR="00B552B2">
        <w:rPr>
          <w:rFonts w:hint="cs"/>
          <w:sz w:val="24"/>
          <w:szCs w:val="24"/>
          <w:rtl/>
        </w:rPr>
        <w:t>ا</w:t>
      </w:r>
      <w:r w:rsidRPr="0094532A">
        <w:rPr>
          <w:sz w:val="24"/>
          <w:szCs w:val="24"/>
          <w:rtl/>
        </w:rPr>
        <w:t xml:space="preserve">. ومن الجائز أن </w:t>
      </w:r>
      <w:r>
        <w:rPr>
          <w:rFonts w:hint="cs"/>
          <w:sz w:val="24"/>
          <w:szCs w:val="24"/>
          <w:rtl/>
        </w:rPr>
        <w:t>تتعلق فرصة التحسين</w:t>
      </w:r>
      <w:r w:rsidRPr="0094532A">
        <w:rPr>
          <w:sz w:val="24"/>
          <w:szCs w:val="24"/>
          <w:rtl/>
        </w:rPr>
        <w:t xml:space="preserve"> بالنظام أو الاداء، وعادةً ما تُحدد اعتمادً على الخبرة الخاصة بفريق المراجعة والمعرفة الخاصة بأفضل ممارسة دولية </w:t>
      </w:r>
      <w:r w:rsidR="0035228B">
        <w:rPr>
          <w:rFonts w:hint="cs"/>
          <w:sz w:val="24"/>
          <w:szCs w:val="24"/>
          <w:rtl/>
        </w:rPr>
        <w:t>من</w:t>
      </w:r>
      <w:r w:rsidRPr="0094532A">
        <w:rPr>
          <w:sz w:val="24"/>
          <w:szCs w:val="24"/>
          <w:rtl/>
        </w:rPr>
        <w:t xml:space="preserve"> المرافق </w:t>
      </w:r>
      <w:proofErr w:type="spellStart"/>
      <w:r w:rsidRPr="0094532A">
        <w:rPr>
          <w:sz w:val="24"/>
          <w:szCs w:val="24"/>
          <w:rtl/>
        </w:rPr>
        <w:t>الآخرى</w:t>
      </w:r>
      <w:proofErr w:type="spellEnd"/>
      <w:r w:rsidRPr="0094532A">
        <w:rPr>
          <w:sz w:val="24"/>
          <w:szCs w:val="24"/>
          <w:rtl/>
        </w:rPr>
        <w:t xml:space="preserve"> أو</w:t>
      </w:r>
      <w:r w:rsidR="0035228B">
        <w:rPr>
          <w:rFonts w:hint="cs"/>
          <w:sz w:val="24"/>
          <w:szCs w:val="24"/>
          <w:rtl/>
        </w:rPr>
        <w:t xml:space="preserve"> من</w:t>
      </w:r>
      <w:r w:rsidRPr="0094532A">
        <w:rPr>
          <w:sz w:val="24"/>
          <w:szCs w:val="24"/>
          <w:rtl/>
        </w:rPr>
        <w:t xml:space="preserve"> الممارسات داخل الوحدات/الاقسام </w:t>
      </w:r>
      <w:proofErr w:type="spellStart"/>
      <w:r w:rsidRPr="0094532A">
        <w:rPr>
          <w:sz w:val="24"/>
          <w:szCs w:val="24"/>
          <w:rtl/>
        </w:rPr>
        <w:t>الآخرى</w:t>
      </w:r>
      <w:proofErr w:type="spellEnd"/>
      <w:r w:rsidRPr="0094532A">
        <w:rPr>
          <w:sz w:val="24"/>
          <w:szCs w:val="24"/>
          <w:rtl/>
        </w:rPr>
        <w:t xml:space="preserve"> بالمرفق.</w:t>
      </w:r>
    </w:p>
    <w:sectPr w:rsidR="006D3D95" w:rsidRPr="00FE7DE8" w:rsidSect="00404DFB">
      <w:headerReference w:type="even" r:id="rId15"/>
      <w:headerReference w:type="default" r:id="rId16"/>
      <w:footerReference w:type="default" r:id="rId17"/>
      <w:headerReference w:type="first" r:id="rId18"/>
      <w:footerReference w:type="first" r:id="rId19"/>
      <w:pgSz w:w="11907" w:h="16839" w:code="9"/>
      <w:pgMar w:top="1381" w:right="1008" w:bottom="864" w:left="1008" w:header="510" w:footer="44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363" w:rsidRDefault="00CC7363">
      <w:r>
        <w:separator/>
      </w:r>
    </w:p>
  </w:endnote>
  <w:endnote w:type="continuationSeparator" w:id="0">
    <w:p w:rsidR="00CC7363" w:rsidRDefault="00CC7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390" w:rsidRPr="00E60AC3" w:rsidRDefault="001E7390" w:rsidP="00E60AC3">
    <w:pPr>
      <w:pStyle w:val="Footer"/>
      <w:tabs>
        <w:tab w:val="clear" w:pos="4320"/>
        <w:tab w:val="clear" w:pos="8640"/>
      </w:tabs>
      <w:ind w:right="-32"/>
      <w:rPr>
        <w:sz w:val="18"/>
        <w:szCs w:val="18"/>
      </w:rPr>
    </w:pPr>
    <w:r w:rsidRPr="00E60AC3">
      <w:rPr>
        <w:sz w:val="18"/>
        <w:szCs w:val="18"/>
      </w:rPr>
      <w:tab/>
    </w:r>
    <w:r w:rsidRPr="00E60AC3">
      <w:rPr>
        <w:sz w:val="18"/>
        <w:szCs w:val="18"/>
      </w:rPr>
      <w:tab/>
    </w:r>
    <w:r w:rsidRPr="00E60AC3">
      <w:rPr>
        <w:sz w:val="18"/>
        <w:szCs w:val="18"/>
      </w:rPr>
      <w:tab/>
    </w:r>
    <w:r w:rsidRPr="00E60AC3">
      <w:rPr>
        <w:sz w:val="18"/>
        <w:szCs w:val="18"/>
      </w:rPr>
      <w:tab/>
    </w:r>
    <w:r w:rsidRPr="00E60AC3">
      <w:rPr>
        <w:sz w:val="18"/>
        <w:szCs w:val="18"/>
      </w:rPr>
      <w:tab/>
    </w:r>
    <w:r w:rsidRPr="00E60AC3">
      <w:rPr>
        <w:sz w:val="18"/>
        <w:szCs w:val="18"/>
      </w:rPr>
      <w:tab/>
    </w:r>
    <w:r w:rsidRPr="00E60AC3">
      <w:rPr>
        <w:sz w:val="18"/>
        <w:szCs w:val="18"/>
      </w:rPr>
      <w:tab/>
    </w:r>
    <w:r w:rsidRPr="00E60AC3">
      <w:rPr>
        <w:sz w:val="18"/>
        <w:szCs w:val="18"/>
      </w:rPr>
      <w:tab/>
    </w:r>
    <w:r w:rsidRPr="00E60AC3">
      <w:rPr>
        <w:sz w:val="18"/>
        <w:szCs w:val="18"/>
      </w:rPr>
      <w:tab/>
    </w:r>
    <w:r>
      <w:rPr>
        <w:sz w:val="18"/>
        <w:szCs w:val="18"/>
      </w:rPr>
      <w:t xml:space="preserve">      </w:t>
    </w:r>
    <w:r w:rsidRPr="00E60AC3">
      <w:rPr>
        <w:sz w:val="18"/>
        <w:szCs w:val="18"/>
      </w:rPr>
      <w:t xml:space="preserve">                  </w:t>
    </w:r>
    <w:r w:rsidRPr="00E60AC3">
      <w:rPr>
        <w:sz w:val="18"/>
        <w:szCs w:val="18"/>
      </w:rPr>
      <w:tab/>
      <w:t xml:space="preserve">      </w:t>
    </w:r>
    <w:r>
      <w:rPr>
        <w:sz w:val="18"/>
        <w:szCs w:val="18"/>
      </w:rPr>
      <w:t xml:space="preserve">       </w:t>
    </w:r>
    <w:r w:rsidRPr="00E60AC3">
      <w:rPr>
        <w:sz w:val="18"/>
        <w:szCs w:val="18"/>
      </w:rPr>
      <w:t xml:space="preserve">        Page </w:t>
    </w:r>
    <w:r w:rsidRPr="00E60AC3">
      <w:rPr>
        <w:b/>
        <w:bCs/>
        <w:sz w:val="18"/>
        <w:szCs w:val="18"/>
      </w:rPr>
      <w:fldChar w:fldCharType="begin"/>
    </w:r>
    <w:r w:rsidRPr="00E60AC3">
      <w:rPr>
        <w:b/>
        <w:bCs/>
        <w:sz w:val="18"/>
        <w:szCs w:val="18"/>
      </w:rPr>
      <w:instrText xml:space="preserve"> PAGE </w:instrText>
    </w:r>
    <w:r w:rsidRPr="00E60AC3">
      <w:rPr>
        <w:b/>
        <w:bCs/>
        <w:sz w:val="18"/>
        <w:szCs w:val="18"/>
      </w:rPr>
      <w:fldChar w:fldCharType="separate"/>
    </w:r>
    <w:r w:rsidR="00903FB9">
      <w:rPr>
        <w:b/>
        <w:bCs/>
        <w:noProof/>
        <w:sz w:val="18"/>
        <w:szCs w:val="18"/>
      </w:rPr>
      <w:t>1</w:t>
    </w:r>
    <w:r w:rsidRPr="00E60AC3">
      <w:rPr>
        <w:b/>
        <w:bCs/>
        <w:sz w:val="18"/>
        <w:szCs w:val="18"/>
      </w:rPr>
      <w:fldChar w:fldCharType="end"/>
    </w:r>
    <w:r w:rsidRPr="00E60AC3">
      <w:rPr>
        <w:sz w:val="18"/>
        <w:szCs w:val="18"/>
      </w:rPr>
      <w:t xml:space="preserve"> of </w:t>
    </w:r>
    <w:r w:rsidRPr="00E60AC3">
      <w:rPr>
        <w:b/>
        <w:bCs/>
        <w:sz w:val="18"/>
        <w:szCs w:val="18"/>
      </w:rPr>
      <w:fldChar w:fldCharType="begin"/>
    </w:r>
    <w:r w:rsidRPr="00E60AC3">
      <w:rPr>
        <w:b/>
        <w:bCs/>
        <w:sz w:val="18"/>
        <w:szCs w:val="18"/>
      </w:rPr>
      <w:instrText xml:space="preserve"> NUMPAGES  </w:instrText>
    </w:r>
    <w:r w:rsidRPr="00E60AC3">
      <w:rPr>
        <w:b/>
        <w:bCs/>
        <w:sz w:val="18"/>
        <w:szCs w:val="18"/>
      </w:rPr>
      <w:fldChar w:fldCharType="separate"/>
    </w:r>
    <w:r w:rsidR="00903FB9">
      <w:rPr>
        <w:b/>
        <w:bCs/>
        <w:noProof/>
        <w:sz w:val="18"/>
        <w:szCs w:val="18"/>
      </w:rPr>
      <w:t>5</w:t>
    </w:r>
    <w:r w:rsidRPr="00E60AC3">
      <w:rPr>
        <w:b/>
        <w:bCs/>
        <w:sz w:val="18"/>
        <w:szCs w:val="18"/>
      </w:rPr>
      <w:fldChar w:fldCharType="end"/>
    </w:r>
  </w:p>
  <w:p w:rsidR="001E7390" w:rsidRDefault="001E73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390" w:rsidRPr="00607192" w:rsidRDefault="001E7390" w:rsidP="00607192">
    <w:pPr>
      <w:pStyle w:val="Footer"/>
      <w:ind w:right="54"/>
      <w:rPr>
        <w:sz w:val="14"/>
        <w:szCs w:val="14"/>
      </w:rPr>
    </w:pPr>
    <w:r>
      <w:rPr>
        <w:sz w:val="14"/>
        <w:szCs w:val="14"/>
      </w:rPr>
      <w:t>Confidential</w:t>
    </w:r>
    <w:r>
      <w:rPr>
        <w:sz w:val="14"/>
        <w:szCs w:val="14"/>
      </w:rPr>
      <w:tab/>
    </w:r>
    <w:r>
      <w:rPr>
        <w:sz w:val="14"/>
        <w:szCs w:val="14"/>
      </w:rPr>
      <w:tab/>
    </w:r>
    <w:r>
      <w:rPr>
        <w:sz w:val="14"/>
        <w:szCs w:val="14"/>
      </w:rPr>
      <w:tab/>
    </w:r>
    <w:r w:rsidRPr="00607192">
      <w:rPr>
        <w:sz w:val="14"/>
        <w:szCs w:val="14"/>
      </w:rPr>
      <w:t xml:space="preserve">Page </w:t>
    </w:r>
    <w:r w:rsidRPr="00607192">
      <w:rPr>
        <w:b/>
        <w:bCs/>
        <w:sz w:val="14"/>
        <w:szCs w:val="14"/>
      </w:rPr>
      <w:fldChar w:fldCharType="begin"/>
    </w:r>
    <w:r w:rsidRPr="00607192">
      <w:rPr>
        <w:b/>
        <w:bCs/>
        <w:sz w:val="14"/>
        <w:szCs w:val="14"/>
      </w:rPr>
      <w:instrText xml:space="preserve"> PAGE </w:instrText>
    </w:r>
    <w:r w:rsidRPr="00607192">
      <w:rPr>
        <w:b/>
        <w:bCs/>
        <w:sz w:val="14"/>
        <w:szCs w:val="14"/>
      </w:rPr>
      <w:fldChar w:fldCharType="separate"/>
    </w:r>
    <w:r>
      <w:rPr>
        <w:b/>
        <w:bCs/>
        <w:noProof/>
        <w:sz w:val="14"/>
        <w:szCs w:val="14"/>
      </w:rPr>
      <w:t>1</w:t>
    </w:r>
    <w:r w:rsidRPr="00607192">
      <w:rPr>
        <w:b/>
        <w:bCs/>
        <w:sz w:val="14"/>
        <w:szCs w:val="14"/>
      </w:rPr>
      <w:fldChar w:fldCharType="end"/>
    </w:r>
    <w:r w:rsidRPr="00607192">
      <w:rPr>
        <w:sz w:val="14"/>
        <w:szCs w:val="14"/>
      </w:rPr>
      <w:t xml:space="preserve"> of </w:t>
    </w:r>
    <w:r w:rsidRPr="00607192">
      <w:rPr>
        <w:b/>
        <w:bCs/>
        <w:sz w:val="14"/>
        <w:szCs w:val="14"/>
      </w:rPr>
      <w:fldChar w:fldCharType="begin"/>
    </w:r>
    <w:r w:rsidRPr="00607192">
      <w:rPr>
        <w:b/>
        <w:bCs/>
        <w:sz w:val="14"/>
        <w:szCs w:val="14"/>
      </w:rPr>
      <w:instrText xml:space="preserve"> NUMPAGES  </w:instrText>
    </w:r>
    <w:r w:rsidRPr="00607192">
      <w:rPr>
        <w:b/>
        <w:bCs/>
        <w:sz w:val="14"/>
        <w:szCs w:val="14"/>
      </w:rPr>
      <w:fldChar w:fldCharType="separate"/>
    </w:r>
    <w:r>
      <w:rPr>
        <w:b/>
        <w:bCs/>
        <w:noProof/>
        <w:sz w:val="14"/>
        <w:szCs w:val="14"/>
      </w:rPr>
      <w:t>5</w:t>
    </w:r>
    <w:r w:rsidRPr="00607192">
      <w:rPr>
        <w:b/>
        <w:bCs/>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363" w:rsidRDefault="00CC7363">
      <w:r>
        <w:separator/>
      </w:r>
    </w:p>
  </w:footnote>
  <w:footnote w:type="continuationSeparator" w:id="0">
    <w:p w:rsidR="00CC7363" w:rsidRDefault="00CC73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390" w:rsidRDefault="00903F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436016" o:spid="_x0000_s2061" type="#_x0000_t136" style="position:absolute;margin-left:0;margin-top:0;width:560.55pt;height:160.15pt;rotation:315;z-index:-2516577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390" w:rsidRPr="00404DFB" w:rsidRDefault="00404DFB" w:rsidP="00404DFB">
    <w:pPr>
      <w:pStyle w:val="Header"/>
      <w:jc w:val="right"/>
    </w:pPr>
    <w:r>
      <w:rPr>
        <w:noProof/>
        <w:lang w:val="en-GB" w:eastAsia="zh-CN"/>
      </w:rPr>
      <w:drawing>
        <wp:inline distT="0" distB="0" distL="0" distR="0" wp14:anchorId="395AEEDA" wp14:editId="7089EF58">
          <wp:extent cx="4359275" cy="381635"/>
          <wp:effectExtent l="0" t="0" r="3175" b="0"/>
          <wp:docPr id="2" name="Picture 2" descr="\\WIMS.who.int\HQ\GVA11\Home\HSINGH\Desktop\CCS Everything\CCS Final\Logos\GAPIII-AR.png"/>
          <wp:cNvGraphicFramePr/>
          <a:graphic xmlns:a="http://schemas.openxmlformats.org/drawingml/2006/main">
            <a:graphicData uri="http://schemas.openxmlformats.org/drawingml/2006/picture">
              <pic:pic xmlns:pic="http://schemas.openxmlformats.org/drawingml/2006/picture">
                <pic:nvPicPr>
                  <pic:cNvPr id="2" name="Picture 2" descr="\\WIMS.who.int\HQ\GVA11\Home\HSINGH\Desktop\CCS Everything\CCS Final\Logos\GAPIII-AR.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59275" cy="38163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390" w:rsidRDefault="00903F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436015" o:spid="_x0000_s2060" type="#_x0000_t136" style="position:absolute;margin-left:0;margin-top:0;width:560.55pt;height:160.15pt;rotation:315;z-index:-25165875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Pr>
        <w:noProof/>
        <w:lang w:val="en-S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329.95pt;margin-top:7.75pt;width:171.55pt;height:47.4pt;z-index:251655680">
          <v:imagedata r:id="rId1" o:title=""/>
        </v:shape>
        <o:OLEObject Type="Embed" ProgID="StaticMetafile" ShapeID="_x0000_s2058" DrawAspect="Content" ObjectID="_1549910642"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606BF"/>
    <w:multiLevelType w:val="hybridMultilevel"/>
    <w:tmpl w:val="F87095E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209407B2"/>
    <w:multiLevelType w:val="hybridMultilevel"/>
    <w:tmpl w:val="BFEA289E"/>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
    <w:nsid w:val="2D89266F"/>
    <w:multiLevelType w:val="hybridMultilevel"/>
    <w:tmpl w:val="6D5E4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1633FB"/>
    <w:multiLevelType w:val="hybridMultilevel"/>
    <w:tmpl w:val="AA70F63A"/>
    <w:lvl w:ilvl="0" w:tplc="FFFFFFFF">
      <w:start w:val="1"/>
      <w:numFmt w:val="bullet"/>
      <w:lvlText w:val=""/>
      <w:lvlJc w:val="left"/>
      <w:pPr>
        <w:tabs>
          <w:tab w:val="num" w:pos="1080"/>
        </w:tabs>
        <w:ind w:left="1080" w:hanging="360"/>
      </w:pPr>
      <w:rPr>
        <w:rFonts w:ascii="Wingdings" w:hAnsi="Wingdings" w:hint="default"/>
      </w:rPr>
    </w:lvl>
    <w:lvl w:ilvl="1" w:tplc="04140003">
      <w:start w:val="1"/>
      <w:numFmt w:val="bullet"/>
      <w:lvlText w:val="o"/>
      <w:lvlJc w:val="left"/>
      <w:pPr>
        <w:tabs>
          <w:tab w:val="num" w:pos="1800"/>
        </w:tabs>
        <w:ind w:left="1800" w:hanging="360"/>
      </w:pPr>
      <w:rPr>
        <w:rFonts w:ascii="Courier New" w:hAnsi="Courier New" w:cs="Courier New" w:hint="default"/>
      </w:rPr>
    </w:lvl>
    <w:lvl w:ilvl="2" w:tplc="04140005">
      <w:start w:val="1"/>
      <w:numFmt w:val="bullet"/>
      <w:lvlText w:val=""/>
      <w:lvlJc w:val="left"/>
      <w:pPr>
        <w:tabs>
          <w:tab w:val="num" w:pos="2520"/>
        </w:tabs>
        <w:ind w:left="2520" w:hanging="360"/>
      </w:pPr>
      <w:rPr>
        <w:rFonts w:ascii="Wingdings" w:hAnsi="Wingdings" w:hint="default"/>
      </w:rPr>
    </w:lvl>
    <w:lvl w:ilvl="3" w:tplc="04140001">
      <w:start w:val="1"/>
      <w:numFmt w:val="bullet"/>
      <w:lvlText w:val=""/>
      <w:lvlJc w:val="left"/>
      <w:pPr>
        <w:tabs>
          <w:tab w:val="num" w:pos="3240"/>
        </w:tabs>
        <w:ind w:left="3240" w:hanging="360"/>
      </w:pPr>
      <w:rPr>
        <w:rFonts w:ascii="Symbol" w:hAnsi="Symbol" w:hint="default"/>
      </w:rPr>
    </w:lvl>
    <w:lvl w:ilvl="4" w:tplc="04140003">
      <w:start w:val="1"/>
      <w:numFmt w:val="bullet"/>
      <w:lvlText w:val="o"/>
      <w:lvlJc w:val="left"/>
      <w:pPr>
        <w:tabs>
          <w:tab w:val="num" w:pos="3960"/>
        </w:tabs>
        <w:ind w:left="3960" w:hanging="360"/>
      </w:pPr>
      <w:rPr>
        <w:rFonts w:ascii="Courier New" w:hAnsi="Courier New" w:cs="Courier New" w:hint="default"/>
      </w:rPr>
    </w:lvl>
    <w:lvl w:ilvl="5" w:tplc="04140005">
      <w:start w:val="1"/>
      <w:numFmt w:val="bullet"/>
      <w:lvlText w:val=""/>
      <w:lvlJc w:val="left"/>
      <w:pPr>
        <w:tabs>
          <w:tab w:val="num" w:pos="4680"/>
        </w:tabs>
        <w:ind w:left="4680" w:hanging="360"/>
      </w:pPr>
      <w:rPr>
        <w:rFonts w:ascii="Wingdings" w:hAnsi="Wingdings" w:hint="default"/>
      </w:rPr>
    </w:lvl>
    <w:lvl w:ilvl="6" w:tplc="04140001">
      <w:start w:val="1"/>
      <w:numFmt w:val="bullet"/>
      <w:lvlText w:val=""/>
      <w:lvlJc w:val="left"/>
      <w:pPr>
        <w:tabs>
          <w:tab w:val="num" w:pos="5400"/>
        </w:tabs>
        <w:ind w:left="5400" w:hanging="360"/>
      </w:pPr>
      <w:rPr>
        <w:rFonts w:ascii="Symbol" w:hAnsi="Symbol" w:hint="default"/>
      </w:rPr>
    </w:lvl>
    <w:lvl w:ilvl="7" w:tplc="04140003">
      <w:start w:val="1"/>
      <w:numFmt w:val="bullet"/>
      <w:lvlText w:val="o"/>
      <w:lvlJc w:val="left"/>
      <w:pPr>
        <w:tabs>
          <w:tab w:val="num" w:pos="6120"/>
        </w:tabs>
        <w:ind w:left="6120" w:hanging="360"/>
      </w:pPr>
      <w:rPr>
        <w:rFonts w:ascii="Courier New" w:hAnsi="Courier New" w:cs="Courier New" w:hint="default"/>
      </w:rPr>
    </w:lvl>
    <w:lvl w:ilvl="8" w:tplc="04140005">
      <w:start w:val="1"/>
      <w:numFmt w:val="bullet"/>
      <w:lvlText w:val=""/>
      <w:lvlJc w:val="left"/>
      <w:pPr>
        <w:tabs>
          <w:tab w:val="num" w:pos="6840"/>
        </w:tabs>
        <w:ind w:left="6840" w:hanging="360"/>
      </w:pPr>
      <w:rPr>
        <w:rFonts w:ascii="Wingdings" w:hAnsi="Wingdings" w:hint="default"/>
      </w:rPr>
    </w:lvl>
  </w:abstractNum>
  <w:abstractNum w:abstractNumId="4">
    <w:nsid w:val="3A2148C4"/>
    <w:multiLevelType w:val="hybridMultilevel"/>
    <w:tmpl w:val="83422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CB3BA5"/>
    <w:multiLevelType w:val="hybridMultilevel"/>
    <w:tmpl w:val="F880CC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3BC3A2A"/>
    <w:multiLevelType w:val="hybridMultilevel"/>
    <w:tmpl w:val="1F5C68C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nsid w:val="48693794"/>
    <w:multiLevelType w:val="hybridMultilevel"/>
    <w:tmpl w:val="AB9AE89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nsid w:val="4F69463E"/>
    <w:multiLevelType w:val="hybridMultilevel"/>
    <w:tmpl w:val="177429D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62081E88"/>
    <w:multiLevelType w:val="hybridMultilevel"/>
    <w:tmpl w:val="D980AE2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nsid w:val="635454CB"/>
    <w:multiLevelType w:val="hybridMultilevel"/>
    <w:tmpl w:val="60F65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D3654F8"/>
    <w:multiLevelType w:val="hybridMultilevel"/>
    <w:tmpl w:val="60227E8A"/>
    <w:lvl w:ilvl="0" w:tplc="5E125EEE">
      <w:start w:val="900"/>
      <w:numFmt w:val="bullet"/>
      <w:lvlText w:val="-"/>
      <w:lvlJc w:val="left"/>
      <w:pPr>
        <w:ind w:left="720" w:hanging="360"/>
      </w:pPr>
      <w:rPr>
        <w:rFonts w:ascii="Arial" w:eastAsia="Times New Roman" w:hAnsi="Aria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0"/>
  </w:num>
  <w:num w:numId="4">
    <w:abstractNumId w:val="4"/>
  </w:num>
  <w:num w:numId="5">
    <w:abstractNumId w:val="2"/>
  </w:num>
  <w:num w:numId="6">
    <w:abstractNumId w:val="9"/>
  </w:num>
  <w:num w:numId="7">
    <w:abstractNumId w:val="3"/>
  </w:num>
  <w:num w:numId="8">
    <w:abstractNumId w:val="1"/>
  </w:num>
  <w:num w:numId="9">
    <w:abstractNumId w:val="6"/>
  </w:num>
  <w:num w:numId="10">
    <w:abstractNumId w:val="7"/>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EAD"/>
    <w:rsid w:val="000005CE"/>
    <w:rsid w:val="00001E52"/>
    <w:rsid w:val="0000249E"/>
    <w:rsid w:val="00002F21"/>
    <w:rsid w:val="00004F96"/>
    <w:rsid w:val="00005001"/>
    <w:rsid w:val="0000691D"/>
    <w:rsid w:val="00006B39"/>
    <w:rsid w:val="00006E78"/>
    <w:rsid w:val="00006EA1"/>
    <w:rsid w:val="00011777"/>
    <w:rsid w:val="00011B4C"/>
    <w:rsid w:val="000127EE"/>
    <w:rsid w:val="000131F4"/>
    <w:rsid w:val="00013DD7"/>
    <w:rsid w:val="0001446D"/>
    <w:rsid w:val="00015C4D"/>
    <w:rsid w:val="0001693C"/>
    <w:rsid w:val="000179C9"/>
    <w:rsid w:val="00017DF2"/>
    <w:rsid w:val="00020A79"/>
    <w:rsid w:val="00020F99"/>
    <w:rsid w:val="00023C26"/>
    <w:rsid w:val="0002672B"/>
    <w:rsid w:val="00027613"/>
    <w:rsid w:val="0003162E"/>
    <w:rsid w:val="0003178E"/>
    <w:rsid w:val="00032882"/>
    <w:rsid w:val="00034458"/>
    <w:rsid w:val="00034EF4"/>
    <w:rsid w:val="000355E7"/>
    <w:rsid w:val="000367F7"/>
    <w:rsid w:val="0004176B"/>
    <w:rsid w:val="00041F21"/>
    <w:rsid w:val="00044709"/>
    <w:rsid w:val="00044933"/>
    <w:rsid w:val="00044C96"/>
    <w:rsid w:val="00045089"/>
    <w:rsid w:val="00045753"/>
    <w:rsid w:val="000464DD"/>
    <w:rsid w:val="00046C5B"/>
    <w:rsid w:val="00050979"/>
    <w:rsid w:val="00050B10"/>
    <w:rsid w:val="0005201A"/>
    <w:rsid w:val="00052574"/>
    <w:rsid w:val="00052638"/>
    <w:rsid w:val="00054DA8"/>
    <w:rsid w:val="00055780"/>
    <w:rsid w:val="00055D54"/>
    <w:rsid w:val="000601F2"/>
    <w:rsid w:val="00061484"/>
    <w:rsid w:val="000620F8"/>
    <w:rsid w:val="0006355B"/>
    <w:rsid w:val="00063852"/>
    <w:rsid w:val="00064A6D"/>
    <w:rsid w:val="00065919"/>
    <w:rsid w:val="000663C3"/>
    <w:rsid w:val="000671D8"/>
    <w:rsid w:val="000707DE"/>
    <w:rsid w:val="000712FF"/>
    <w:rsid w:val="000721F8"/>
    <w:rsid w:val="00072A9D"/>
    <w:rsid w:val="00072DB6"/>
    <w:rsid w:val="00073593"/>
    <w:rsid w:val="000746AD"/>
    <w:rsid w:val="00074C49"/>
    <w:rsid w:val="0007784D"/>
    <w:rsid w:val="0008170E"/>
    <w:rsid w:val="0008371A"/>
    <w:rsid w:val="00083AF2"/>
    <w:rsid w:val="000866B4"/>
    <w:rsid w:val="000903CA"/>
    <w:rsid w:val="00090B67"/>
    <w:rsid w:val="000924F2"/>
    <w:rsid w:val="00094944"/>
    <w:rsid w:val="0009569A"/>
    <w:rsid w:val="00097D78"/>
    <w:rsid w:val="00097F6F"/>
    <w:rsid w:val="000A07CF"/>
    <w:rsid w:val="000A1A1E"/>
    <w:rsid w:val="000A23FF"/>
    <w:rsid w:val="000A4009"/>
    <w:rsid w:val="000A4EC8"/>
    <w:rsid w:val="000A5671"/>
    <w:rsid w:val="000A6969"/>
    <w:rsid w:val="000A6CF4"/>
    <w:rsid w:val="000B0EEC"/>
    <w:rsid w:val="000B1112"/>
    <w:rsid w:val="000B2533"/>
    <w:rsid w:val="000B2A1A"/>
    <w:rsid w:val="000B43FF"/>
    <w:rsid w:val="000B5057"/>
    <w:rsid w:val="000B7DDC"/>
    <w:rsid w:val="000B7EFA"/>
    <w:rsid w:val="000C04F5"/>
    <w:rsid w:val="000C0FC9"/>
    <w:rsid w:val="000C2FE5"/>
    <w:rsid w:val="000C3680"/>
    <w:rsid w:val="000C4262"/>
    <w:rsid w:val="000C671E"/>
    <w:rsid w:val="000C6997"/>
    <w:rsid w:val="000C6FB9"/>
    <w:rsid w:val="000C7800"/>
    <w:rsid w:val="000D00A1"/>
    <w:rsid w:val="000D0282"/>
    <w:rsid w:val="000D3141"/>
    <w:rsid w:val="000E03D2"/>
    <w:rsid w:val="000E0CA2"/>
    <w:rsid w:val="000E3369"/>
    <w:rsid w:val="000E3A17"/>
    <w:rsid w:val="000E5570"/>
    <w:rsid w:val="000E61A6"/>
    <w:rsid w:val="000E6A76"/>
    <w:rsid w:val="000E7148"/>
    <w:rsid w:val="000E7B55"/>
    <w:rsid w:val="000F0E3A"/>
    <w:rsid w:val="000F18B6"/>
    <w:rsid w:val="000F2057"/>
    <w:rsid w:val="000F3A18"/>
    <w:rsid w:val="000F42BC"/>
    <w:rsid w:val="000F457D"/>
    <w:rsid w:val="000F4824"/>
    <w:rsid w:val="000F4B6D"/>
    <w:rsid w:val="000F4E2F"/>
    <w:rsid w:val="000F6FF3"/>
    <w:rsid w:val="000F7402"/>
    <w:rsid w:val="000F76C9"/>
    <w:rsid w:val="00100F3C"/>
    <w:rsid w:val="001014D5"/>
    <w:rsid w:val="00102B44"/>
    <w:rsid w:val="0011006E"/>
    <w:rsid w:val="001104B8"/>
    <w:rsid w:val="00111460"/>
    <w:rsid w:val="00111808"/>
    <w:rsid w:val="0011293D"/>
    <w:rsid w:val="00112A67"/>
    <w:rsid w:val="00113AF0"/>
    <w:rsid w:val="00114652"/>
    <w:rsid w:val="0011555A"/>
    <w:rsid w:val="001156DE"/>
    <w:rsid w:val="0011616D"/>
    <w:rsid w:val="001171D4"/>
    <w:rsid w:val="00120D1C"/>
    <w:rsid w:val="00122196"/>
    <w:rsid w:val="0012502B"/>
    <w:rsid w:val="0012595F"/>
    <w:rsid w:val="001259D8"/>
    <w:rsid w:val="00125B58"/>
    <w:rsid w:val="0012601D"/>
    <w:rsid w:val="0012611A"/>
    <w:rsid w:val="0012620E"/>
    <w:rsid w:val="00126CED"/>
    <w:rsid w:val="00127B7F"/>
    <w:rsid w:val="00132878"/>
    <w:rsid w:val="00132FCA"/>
    <w:rsid w:val="0013473D"/>
    <w:rsid w:val="00134B9B"/>
    <w:rsid w:val="00135778"/>
    <w:rsid w:val="00135BC1"/>
    <w:rsid w:val="00140B00"/>
    <w:rsid w:val="00140F01"/>
    <w:rsid w:val="0014134A"/>
    <w:rsid w:val="00142819"/>
    <w:rsid w:val="00143D9F"/>
    <w:rsid w:val="00143E59"/>
    <w:rsid w:val="00143F30"/>
    <w:rsid w:val="001441D1"/>
    <w:rsid w:val="0014458A"/>
    <w:rsid w:val="001448BE"/>
    <w:rsid w:val="001450E6"/>
    <w:rsid w:val="00145168"/>
    <w:rsid w:val="001463FE"/>
    <w:rsid w:val="00146D67"/>
    <w:rsid w:val="00150DD7"/>
    <w:rsid w:val="00151065"/>
    <w:rsid w:val="00151B2B"/>
    <w:rsid w:val="00152A04"/>
    <w:rsid w:val="00153988"/>
    <w:rsid w:val="00153E57"/>
    <w:rsid w:val="00154300"/>
    <w:rsid w:val="0015497E"/>
    <w:rsid w:val="0015623C"/>
    <w:rsid w:val="001615A7"/>
    <w:rsid w:val="001620B2"/>
    <w:rsid w:val="0016292E"/>
    <w:rsid w:val="00163583"/>
    <w:rsid w:val="0016465C"/>
    <w:rsid w:val="001661D4"/>
    <w:rsid w:val="001721A7"/>
    <w:rsid w:val="00172C4B"/>
    <w:rsid w:val="00174683"/>
    <w:rsid w:val="00175149"/>
    <w:rsid w:val="00175DEA"/>
    <w:rsid w:val="001773AF"/>
    <w:rsid w:val="0018072F"/>
    <w:rsid w:val="00181BB3"/>
    <w:rsid w:val="00183A3D"/>
    <w:rsid w:val="00183C9A"/>
    <w:rsid w:val="00183F01"/>
    <w:rsid w:val="00184456"/>
    <w:rsid w:val="001869E9"/>
    <w:rsid w:val="00190DD1"/>
    <w:rsid w:val="00191AA4"/>
    <w:rsid w:val="0019495E"/>
    <w:rsid w:val="00194C6D"/>
    <w:rsid w:val="001956C1"/>
    <w:rsid w:val="00196634"/>
    <w:rsid w:val="0019748E"/>
    <w:rsid w:val="00197C23"/>
    <w:rsid w:val="001A1D5B"/>
    <w:rsid w:val="001A2D22"/>
    <w:rsid w:val="001A3692"/>
    <w:rsid w:val="001A3D53"/>
    <w:rsid w:val="001A765F"/>
    <w:rsid w:val="001B05C2"/>
    <w:rsid w:val="001B0662"/>
    <w:rsid w:val="001B0DF9"/>
    <w:rsid w:val="001B1BCE"/>
    <w:rsid w:val="001B1FA5"/>
    <w:rsid w:val="001B3DD9"/>
    <w:rsid w:val="001B50C3"/>
    <w:rsid w:val="001B6352"/>
    <w:rsid w:val="001B7500"/>
    <w:rsid w:val="001B7BD6"/>
    <w:rsid w:val="001C02DB"/>
    <w:rsid w:val="001C116E"/>
    <w:rsid w:val="001C2067"/>
    <w:rsid w:val="001C22F7"/>
    <w:rsid w:val="001C23EB"/>
    <w:rsid w:val="001C263A"/>
    <w:rsid w:val="001C2D15"/>
    <w:rsid w:val="001C4C54"/>
    <w:rsid w:val="001C6197"/>
    <w:rsid w:val="001C78FB"/>
    <w:rsid w:val="001C7FB3"/>
    <w:rsid w:val="001D005F"/>
    <w:rsid w:val="001D05D6"/>
    <w:rsid w:val="001D0D86"/>
    <w:rsid w:val="001D0E2E"/>
    <w:rsid w:val="001D1F69"/>
    <w:rsid w:val="001D2FA2"/>
    <w:rsid w:val="001D3FB3"/>
    <w:rsid w:val="001D499A"/>
    <w:rsid w:val="001D4A23"/>
    <w:rsid w:val="001D5754"/>
    <w:rsid w:val="001D6B32"/>
    <w:rsid w:val="001D7C8B"/>
    <w:rsid w:val="001E040A"/>
    <w:rsid w:val="001E2C0E"/>
    <w:rsid w:val="001E4533"/>
    <w:rsid w:val="001E57AF"/>
    <w:rsid w:val="001E6EBD"/>
    <w:rsid w:val="001E725D"/>
    <w:rsid w:val="001E7390"/>
    <w:rsid w:val="001E7AF3"/>
    <w:rsid w:val="001F23DA"/>
    <w:rsid w:val="001F2984"/>
    <w:rsid w:val="001F3CF3"/>
    <w:rsid w:val="001F519E"/>
    <w:rsid w:val="001F5507"/>
    <w:rsid w:val="001F5C62"/>
    <w:rsid w:val="001F5CE5"/>
    <w:rsid w:val="002009DB"/>
    <w:rsid w:val="00202964"/>
    <w:rsid w:val="002029D7"/>
    <w:rsid w:val="00203A22"/>
    <w:rsid w:val="0020455F"/>
    <w:rsid w:val="002052AF"/>
    <w:rsid w:val="002054A3"/>
    <w:rsid w:val="00205E0B"/>
    <w:rsid w:val="002072FC"/>
    <w:rsid w:val="00207930"/>
    <w:rsid w:val="00211810"/>
    <w:rsid w:val="002126F2"/>
    <w:rsid w:val="00212768"/>
    <w:rsid w:val="002138F7"/>
    <w:rsid w:val="00213A8E"/>
    <w:rsid w:val="00214F3A"/>
    <w:rsid w:val="002162F1"/>
    <w:rsid w:val="00220432"/>
    <w:rsid w:val="0022090F"/>
    <w:rsid w:val="002220BD"/>
    <w:rsid w:val="002222A9"/>
    <w:rsid w:val="00222FFF"/>
    <w:rsid w:val="00223765"/>
    <w:rsid w:val="00223A23"/>
    <w:rsid w:val="002240F3"/>
    <w:rsid w:val="00226C8F"/>
    <w:rsid w:val="00226F44"/>
    <w:rsid w:val="0023033A"/>
    <w:rsid w:val="0023158A"/>
    <w:rsid w:val="00232184"/>
    <w:rsid w:val="00240692"/>
    <w:rsid w:val="00241938"/>
    <w:rsid w:val="002423C8"/>
    <w:rsid w:val="002429BD"/>
    <w:rsid w:val="00242D34"/>
    <w:rsid w:val="00243025"/>
    <w:rsid w:val="00245A28"/>
    <w:rsid w:val="00246AA5"/>
    <w:rsid w:val="002477F3"/>
    <w:rsid w:val="00250314"/>
    <w:rsid w:val="0025166F"/>
    <w:rsid w:val="00251ECB"/>
    <w:rsid w:val="0025349F"/>
    <w:rsid w:val="00253502"/>
    <w:rsid w:val="00253BEF"/>
    <w:rsid w:val="00255EE0"/>
    <w:rsid w:val="002569EF"/>
    <w:rsid w:val="00257187"/>
    <w:rsid w:val="00257A73"/>
    <w:rsid w:val="00260C85"/>
    <w:rsid w:val="0026382D"/>
    <w:rsid w:val="00263C0F"/>
    <w:rsid w:val="00263FE5"/>
    <w:rsid w:val="00265144"/>
    <w:rsid w:val="002658C5"/>
    <w:rsid w:val="00267DAB"/>
    <w:rsid w:val="00270837"/>
    <w:rsid w:val="00270A87"/>
    <w:rsid w:val="00272C93"/>
    <w:rsid w:val="00273621"/>
    <w:rsid w:val="00275A1D"/>
    <w:rsid w:val="00277448"/>
    <w:rsid w:val="00277616"/>
    <w:rsid w:val="00277771"/>
    <w:rsid w:val="00280814"/>
    <w:rsid w:val="00280830"/>
    <w:rsid w:val="00282DDA"/>
    <w:rsid w:val="0028342A"/>
    <w:rsid w:val="00286205"/>
    <w:rsid w:val="00286FEB"/>
    <w:rsid w:val="00287208"/>
    <w:rsid w:val="00287360"/>
    <w:rsid w:val="00287503"/>
    <w:rsid w:val="002921C6"/>
    <w:rsid w:val="00292795"/>
    <w:rsid w:val="0029447D"/>
    <w:rsid w:val="00294A92"/>
    <w:rsid w:val="00294C45"/>
    <w:rsid w:val="002A001E"/>
    <w:rsid w:val="002A17AC"/>
    <w:rsid w:val="002A1E8E"/>
    <w:rsid w:val="002A2558"/>
    <w:rsid w:val="002A2A97"/>
    <w:rsid w:val="002A3689"/>
    <w:rsid w:val="002A4F4F"/>
    <w:rsid w:val="002A541C"/>
    <w:rsid w:val="002A57B6"/>
    <w:rsid w:val="002A5B0E"/>
    <w:rsid w:val="002A75EC"/>
    <w:rsid w:val="002A7BE8"/>
    <w:rsid w:val="002B0029"/>
    <w:rsid w:val="002B007B"/>
    <w:rsid w:val="002B0D49"/>
    <w:rsid w:val="002B1375"/>
    <w:rsid w:val="002B2745"/>
    <w:rsid w:val="002B2AD1"/>
    <w:rsid w:val="002B2F39"/>
    <w:rsid w:val="002B40A5"/>
    <w:rsid w:val="002B6069"/>
    <w:rsid w:val="002B6DCC"/>
    <w:rsid w:val="002B729A"/>
    <w:rsid w:val="002C09EA"/>
    <w:rsid w:val="002C0DE9"/>
    <w:rsid w:val="002C12C7"/>
    <w:rsid w:val="002C264A"/>
    <w:rsid w:val="002C29F9"/>
    <w:rsid w:val="002C2C3D"/>
    <w:rsid w:val="002C6CBC"/>
    <w:rsid w:val="002C705A"/>
    <w:rsid w:val="002C7959"/>
    <w:rsid w:val="002D1467"/>
    <w:rsid w:val="002D14CA"/>
    <w:rsid w:val="002D1576"/>
    <w:rsid w:val="002D219D"/>
    <w:rsid w:val="002D2417"/>
    <w:rsid w:val="002D4C37"/>
    <w:rsid w:val="002D51A1"/>
    <w:rsid w:val="002E0852"/>
    <w:rsid w:val="002E2E3B"/>
    <w:rsid w:val="002E3DA9"/>
    <w:rsid w:val="002E5407"/>
    <w:rsid w:val="002E6C88"/>
    <w:rsid w:val="002E705D"/>
    <w:rsid w:val="002F0AD5"/>
    <w:rsid w:val="002F0BC3"/>
    <w:rsid w:val="002F197F"/>
    <w:rsid w:val="002F1FF4"/>
    <w:rsid w:val="002F222F"/>
    <w:rsid w:val="002F2A1B"/>
    <w:rsid w:val="002F34E2"/>
    <w:rsid w:val="002F4A2A"/>
    <w:rsid w:val="002F53BD"/>
    <w:rsid w:val="002F5B9F"/>
    <w:rsid w:val="002F5F36"/>
    <w:rsid w:val="002F7373"/>
    <w:rsid w:val="002F7D28"/>
    <w:rsid w:val="00301AA4"/>
    <w:rsid w:val="003032D2"/>
    <w:rsid w:val="00303356"/>
    <w:rsid w:val="00303534"/>
    <w:rsid w:val="003043BB"/>
    <w:rsid w:val="0030783D"/>
    <w:rsid w:val="00311C2A"/>
    <w:rsid w:val="00311F72"/>
    <w:rsid w:val="003131F6"/>
    <w:rsid w:val="00313C86"/>
    <w:rsid w:val="0031405F"/>
    <w:rsid w:val="0031409F"/>
    <w:rsid w:val="00314A37"/>
    <w:rsid w:val="00316293"/>
    <w:rsid w:val="003176A2"/>
    <w:rsid w:val="00320BEC"/>
    <w:rsid w:val="003218BE"/>
    <w:rsid w:val="00322767"/>
    <w:rsid w:val="0032372C"/>
    <w:rsid w:val="00324021"/>
    <w:rsid w:val="00324330"/>
    <w:rsid w:val="003302F7"/>
    <w:rsid w:val="00330E61"/>
    <w:rsid w:val="00331A87"/>
    <w:rsid w:val="00331DAB"/>
    <w:rsid w:val="0033222C"/>
    <w:rsid w:val="00334CAC"/>
    <w:rsid w:val="0033503F"/>
    <w:rsid w:val="003351CE"/>
    <w:rsid w:val="0033580B"/>
    <w:rsid w:val="003369F9"/>
    <w:rsid w:val="00336C2D"/>
    <w:rsid w:val="0034082C"/>
    <w:rsid w:val="00340D5B"/>
    <w:rsid w:val="00341102"/>
    <w:rsid w:val="0034133F"/>
    <w:rsid w:val="003421F3"/>
    <w:rsid w:val="00345653"/>
    <w:rsid w:val="00345FB2"/>
    <w:rsid w:val="00346073"/>
    <w:rsid w:val="0034703A"/>
    <w:rsid w:val="00347E27"/>
    <w:rsid w:val="00351003"/>
    <w:rsid w:val="003518A8"/>
    <w:rsid w:val="0035228B"/>
    <w:rsid w:val="00352565"/>
    <w:rsid w:val="00353222"/>
    <w:rsid w:val="003532D4"/>
    <w:rsid w:val="0035334F"/>
    <w:rsid w:val="00353427"/>
    <w:rsid w:val="003544AE"/>
    <w:rsid w:val="00354DE4"/>
    <w:rsid w:val="00355CD2"/>
    <w:rsid w:val="003561E1"/>
    <w:rsid w:val="00356D50"/>
    <w:rsid w:val="00357A64"/>
    <w:rsid w:val="0036153B"/>
    <w:rsid w:val="00363048"/>
    <w:rsid w:val="00364A65"/>
    <w:rsid w:val="003676DB"/>
    <w:rsid w:val="0037010B"/>
    <w:rsid w:val="003725EE"/>
    <w:rsid w:val="00373947"/>
    <w:rsid w:val="00373E27"/>
    <w:rsid w:val="00374C2A"/>
    <w:rsid w:val="003756CE"/>
    <w:rsid w:val="003757F4"/>
    <w:rsid w:val="0037599B"/>
    <w:rsid w:val="0037646C"/>
    <w:rsid w:val="003812DB"/>
    <w:rsid w:val="00383436"/>
    <w:rsid w:val="00383C75"/>
    <w:rsid w:val="00383D6F"/>
    <w:rsid w:val="003841EC"/>
    <w:rsid w:val="00384AF4"/>
    <w:rsid w:val="00385C4D"/>
    <w:rsid w:val="00385FCC"/>
    <w:rsid w:val="003903CB"/>
    <w:rsid w:val="003907D6"/>
    <w:rsid w:val="00391BA3"/>
    <w:rsid w:val="003937D3"/>
    <w:rsid w:val="00394966"/>
    <w:rsid w:val="003957C6"/>
    <w:rsid w:val="00395EA6"/>
    <w:rsid w:val="00396823"/>
    <w:rsid w:val="00396B30"/>
    <w:rsid w:val="003A0838"/>
    <w:rsid w:val="003A25F0"/>
    <w:rsid w:val="003A29CB"/>
    <w:rsid w:val="003A2C2A"/>
    <w:rsid w:val="003A442A"/>
    <w:rsid w:val="003A5C2E"/>
    <w:rsid w:val="003A6691"/>
    <w:rsid w:val="003A6C0C"/>
    <w:rsid w:val="003B1C0A"/>
    <w:rsid w:val="003B1E92"/>
    <w:rsid w:val="003B2B93"/>
    <w:rsid w:val="003B348F"/>
    <w:rsid w:val="003B460A"/>
    <w:rsid w:val="003B593A"/>
    <w:rsid w:val="003B5E50"/>
    <w:rsid w:val="003B61C8"/>
    <w:rsid w:val="003C0673"/>
    <w:rsid w:val="003C1497"/>
    <w:rsid w:val="003C248A"/>
    <w:rsid w:val="003C39EB"/>
    <w:rsid w:val="003C3FD1"/>
    <w:rsid w:val="003C48D0"/>
    <w:rsid w:val="003C4C0B"/>
    <w:rsid w:val="003C6EF2"/>
    <w:rsid w:val="003C754A"/>
    <w:rsid w:val="003C791D"/>
    <w:rsid w:val="003D0C15"/>
    <w:rsid w:val="003D2CC5"/>
    <w:rsid w:val="003D3BF8"/>
    <w:rsid w:val="003D4BEE"/>
    <w:rsid w:val="003D5C3D"/>
    <w:rsid w:val="003D6ADA"/>
    <w:rsid w:val="003E0172"/>
    <w:rsid w:val="003E083B"/>
    <w:rsid w:val="003E0D0A"/>
    <w:rsid w:val="003E0EB9"/>
    <w:rsid w:val="003E0F8C"/>
    <w:rsid w:val="003E1D28"/>
    <w:rsid w:val="003E1DF1"/>
    <w:rsid w:val="003E252E"/>
    <w:rsid w:val="003E2C0D"/>
    <w:rsid w:val="003E3382"/>
    <w:rsid w:val="003E33BD"/>
    <w:rsid w:val="003E3EA5"/>
    <w:rsid w:val="003E4749"/>
    <w:rsid w:val="003E613B"/>
    <w:rsid w:val="003E6DA8"/>
    <w:rsid w:val="003E77F5"/>
    <w:rsid w:val="003F0093"/>
    <w:rsid w:val="003F0BC3"/>
    <w:rsid w:val="003F35C4"/>
    <w:rsid w:val="003F61BB"/>
    <w:rsid w:val="003F6308"/>
    <w:rsid w:val="003F759D"/>
    <w:rsid w:val="00400968"/>
    <w:rsid w:val="0040157F"/>
    <w:rsid w:val="004026F1"/>
    <w:rsid w:val="00402A91"/>
    <w:rsid w:val="0040393C"/>
    <w:rsid w:val="00403DA1"/>
    <w:rsid w:val="00404DFB"/>
    <w:rsid w:val="00405B85"/>
    <w:rsid w:val="00405C24"/>
    <w:rsid w:val="0041333E"/>
    <w:rsid w:val="00414522"/>
    <w:rsid w:val="004160FC"/>
    <w:rsid w:val="004166D9"/>
    <w:rsid w:val="00417432"/>
    <w:rsid w:val="00417687"/>
    <w:rsid w:val="00417F76"/>
    <w:rsid w:val="00420831"/>
    <w:rsid w:val="004213E5"/>
    <w:rsid w:val="00421FF0"/>
    <w:rsid w:val="00424A12"/>
    <w:rsid w:val="0042600B"/>
    <w:rsid w:val="00426C72"/>
    <w:rsid w:val="00427D7E"/>
    <w:rsid w:val="004307E9"/>
    <w:rsid w:val="00430991"/>
    <w:rsid w:val="0043104D"/>
    <w:rsid w:val="00432F95"/>
    <w:rsid w:val="0043437D"/>
    <w:rsid w:val="004407FF"/>
    <w:rsid w:val="00441782"/>
    <w:rsid w:val="004418CE"/>
    <w:rsid w:val="00442507"/>
    <w:rsid w:val="00442B15"/>
    <w:rsid w:val="0044349C"/>
    <w:rsid w:val="004443FE"/>
    <w:rsid w:val="00444B9A"/>
    <w:rsid w:val="00444CA0"/>
    <w:rsid w:val="004468DC"/>
    <w:rsid w:val="00447D3E"/>
    <w:rsid w:val="00450AD7"/>
    <w:rsid w:val="00453748"/>
    <w:rsid w:val="004556CF"/>
    <w:rsid w:val="00456008"/>
    <w:rsid w:val="00456DD3"/>
    <w:rsid w:val="00456E34"/>
    <w:rsid w:val="00457BBE"/>
    <w:rsid w:val="0046068C"/>
    <w:rsid w:val="00460985"/>
    <w:rsid w:val="00461094"/>
    <w:rsid w:val="0046121B"/>
    <w:rsid w:val="00461463"/>
    <w:rsid w:val="00461A01"/>
    <w:rsid w:val="00462232"/>
    <w:rsid w:val="00463540"/>
    <w:rsid w:val="00463F8C"/>
    <w:rsid w:val="004643D9"/>
    <w:rsid w:val="00465116"/>
    <w:rsid w:val="00466ECC"/>
    <w:rsid w:val="0047437B"/>
    <w:rsid w:val="00475FC0"/>
    <w:rsid w:val="0047656B"/>
    <w:rsid w:val="00477FFB"/>
    <w:rsid w:val="004815F0"/>
    <w:rsid w:val="004816AF"/>
    <w:rsid w:val="00482476"/>
    <w:rsid w:val="00483928"/>
    <w:rsid w:val="00483C4E"/>
    <w:rsid w:val="004847A9"/>
    <w:rsid w:val="00484F16"/>
    <w:rsid w:val="00485046"/>
    <w:rsid w:val="00487703"/>
    <w:rsid w:val="00487B28"/>
    <w:rsid w:val="004911C4"/>
    <w:rsid w:val="0049137E"/>
    <w:rsid w:val="00492E10"/>
    <w:rsid w:val="00493917"/>
    <w:rsid w:val="00494ADE"/>
    <w:rsid w:val="004955F6"/>
    <w:rsid w:val="00495828"/>
    <w:rsid w:val="00495C13"/>
    <w:rsid w:val="00495D76"/>
    <w:rsid w:val="004961CD"/>
    <w:rsid w:val="00497FBA"/>
    <w:rsid w:val="004A3CA1"/>
    <w:rsid w:val="004A44C2"/>
    <w:rsid w:val="004A4723"/>
    <w:rsid w:val="004A507D"/>
    <w:rsid w:val="004A5E48"/>
    <w:rsid w:val="004A78D5"/>
    <w:rsid w:val="004B03AC"/>
    <w:rsid w:val="004B1FFA"/>
    <w:rsid w:val="004B24E3"/>
    <w:rsid w:val="004B3BEE"/>
    <w:rsid w:val="004B4384"/>
    <w:rsid w:val="004B4C24"/>
    <w:rsid w:val="004B5238"/>
    <w:rsid w:val="004B5440"/>
    <w:rsid w:val="004B569E"/>
    <w:rsid w:val="004B650C"/>
    <w:rsid w:val="004B718B"/>
    <w:rsid w:val="004B7C01"/>
    <w:rsid w:val="004C0C8F"/>
    <w:rsid w:val="004C0C99"/>
    <w:rsid w:val="004C12C2"/>
    <w:rsid w:val="004C19D2"/>
    <w:rsid w:val="004C2181"/>
    <w:rsid w:val="004C3C65"/>
    <w:rsid w:val="004C47AA"/>
    <w:rsid w:val="004C4E5F"/>
    <w:rsid w:val="004C6D3E"/>
    <w:rsid w:val="004D022D"/>
    <w:rsid w:val="004D0798"/>
    <w:rsid w:val="004D379F"/>
    <w:rsid w:val="004D3A53"/>
    <w:rsid w:val="004D3C46"/>
    <w:rsid w:val="004D511C"/>
    <w:rsid w:val="004D59FA"/>
    <w:rsid w:val="004D6F73"/>
    <w:rsid w:val="004D76E9"/>
    <w:rsid w:val="004E029E"/>
    <w:rsid w:val="004E070F"/>
    <w:rsid w:val="004E1321"/>
    <w:rsid w:val="004E142C"/>
    <w:rsid w:val="004E292C"/>
    <w:rsid w:val="004E350B"/>
    <w:rsid w:val="004E3661"/>
    <w:rsid w:val="004E3759"/>
    <w:rsid w:val="004E4318"/>
    <w:rsid w:val="004E43D3"/>
    <w:rsid w:val="004E6714"/>
    <w:rsid w:val="004E6829"/>
    <w:rsid w:val="004E69C6"/>
    <w:rsid w:val="004E6D42"/>
    <w:rsid w:val="004E744F"/>
    <w:rsid w:val="004F0302"/>
    <w:rsid w:val="004F0895"/>
    <w:rsid w:val="004F1821"/>
    <w:rsid w:val="004F2513"/>
    <w:rsid w:val="004F39FC"/>
    <w:rsid w:val="004F4100"/>
    <w:rsid w:val="004F50B8"/>
    <w:rsid w:val="004F697D"/>
    <w:rsid w:val="004F7038"/>
    <w:rsid w:val="004F720B"/>
    <w:rsid w:val="004F743A"/>
    <w:rsid w:val="004F78B8"/>
    <w:rsid w:val="005004AD"/>
    <w:rsid w:val="00501158"/>
    <w:rsid w:val="00501285"/>
    <w:rsid w:val="00502E28"/>
    <w:rsid w:val="005038A8"/>
    <w:rsid w:val="00503C78"/>
    <w:rsid w:val="00503E4E"/>
    <w:rsid w:val="00506104"/>
    <w:rsid w:val="00511B22"/>
    <w:rsid w:val="00512895"/>
    <w:rsid w:val="005129B7"/>
    <w:rsid w:val="00512F81"/>
    <w:rsid w:val="00513D67"/>
    <w:rsid w:val="00515C5B"/>
    <w:rsid w:val="00516D52"/>
    <w:rsid w:val="005170E1"/>
    <w:rsid w:val="005176FD"/>
    <w:rsid w:val="00517CD7"/>
    <w:rsid w:val="005207B1"/>
    <w:rsid w:val="0052287D"/>
    <w:rsid w:val="005244D9"/>
    <w:rsid w:val="00524C28"/>
    <w:rsid w:val="00524CFF"/>
    <w:rsid w:val="005254DA"/>
    <w:rsid w:val="005273EF"/>
    <w:rsid w:val="005275F8"/>
    <w:rsid w:val="005278A0"/>
    <w:rsid w:val="00527D43"/>
    <w:rsid w:val="005307CC"/>
    <w:rsid w:val="00531ABE"/>
    <w:rsid w:val="0053289F"/>
    <w:rsid w:val="0053414D"/>
    <w:rsid w:val="00535EB4"/>
    <w:rsid w:val="00535F99"/>
    <w:rsid w:val="0053607B"/>
    <w:rsid w:val="005366E9"/>
    <w:rsid w:val="00537944"/>
    <w:rsid w:val="005403B8"/>
    <w:rsid w:val="0054160D"/>
    <w:rsid w:val="00542496"/>
    <w:rsid w:val="0054318B"/>
    <w:rsid w:val="0054389B"/>
    <w:rsid w:val="00543BA1"/>
    <w:rsid w:val="0054452A"/>
    <w:rsid w:val="00545A15"/>
    <w:rsid w:val="0054618C"/>
    <w:rsid w:val="005464C6"/>
    <w:rsid w:val="0055248C"/>
    <w:rsid w:val="0055382F"/>
    <w:rsid w:val="00553B25"/>
    <w:rsid w:val="0055402B"/>
    <w:rsid w:val="00555FDF"/>
    <w:rsid w:val="00556DBE"/>
    <w:rsid w:val="0056121C"/>
    <w:rsid w:val="0056128F"/>
    <w:rsid w:val="00561B9C"/>
    <w:rsid w:val="00562D6A"/>
    <w:rsid w:val="00563673"/>
    <w:rsid w:val="00563A78"/>
    <w:rsid w:val="00564038"/>
    <w:rsid w:val="0056601D"/>
    <w:rsid w:val="00566B6D"/>
    <w:rsid w:val="00566FE1"/>
    <w:rsid w:val="00567626"/>
    <w:rsid w:val="00567FB0"/>
    <w:rsid w:val="00570802"/>
    <w:rsid w:val="00570E35"/>
    <w:rsid w:val="005718BA"/>
    <w:rsid w:val="00572C46"/>
    <w:rsid w:val="00573430"/>
    <w:rsid w:val="00573BF8"/>
    <w:rsid w:val="00573E18"/>
    <w:rsid w:val="00574F0F"/>
    <w:rsid w:val="00575632"/>
    <w:rsid w:val="00576CCF"/>
    <w:rsid w:val="00582066"/>
    <w:rsid w:val="005836F2"/>
    <w:rsid w:val="00584F73"/>
    <w:rsid w:val="005853CD"/>
    <w:rsid w:val="0058565C"/>
    <w:rsid w:val="005864A0"/>
    <w:rsid w:val="005866B0"/>
    <w:rsid w:val="00586F3F"/>
    <w:rsid w:val="00586F65"/>
    <w:rsid w:val="00590870"/>
    <w:rsid w:val="00593C6A"/>
    <w:rsid w:val="00595817"/>
    <w:rsid w:val="005961E6"/>
    <w:rsid w:val="005A1EE6"/>
    <w:rsid w:val="005A2F93"/>
    <w:rsid w:val="005A3712"/>
    <w:rsid w:val="005A37B1"/>
    <w:rsid w:val="005A4502"/>
    <w:rsid w:val="005A47DD"/>
    <w:rsid w:val="005A62D6"/>
    <w:rsid w:val="005A65F2"/>
    <w:rsid w:val="005A7876"/>
    <w:rsid w:val="005A7C2D"/>
    <w:rsid w:val="005B138F"/>
    <w:rsid w:val="005B174E"/>
    <w:rsid w:val="005B290F"/>
    <w:rsid w:val="005B2CC5"/>
    <w:rsid w:val="005B5A17"/>
    <w:rsid w:val="005B6D72"/>
    <w:rsid w:val="005B7218"/>
    <w:rsid w:val="005B7B5E"/>
    <w:rsid w:val="005C05BA"/>
    <w:rsid w:val="005C05E4"/>
    <w:rsid w:val="005C2448"/>
    <w:rsid w:val="005C2D11"/>
    <w:rsid w:val="005C30D6"/>
    <w:rsid w:val="005C3A14"/>
    <w:rsid w:val="005C3BEA"/>
    <w:rsid w:val="005C6228"/>
    <w:rsid w:val="005C7FCA"/>
    <w:rsid w:val="005D0EB5"/>
    <w:rsid w:val="005D1792"/>
    <w:rsid w:val="005D1B62"/>
    <w:rsid w:val="005D2FE1"/>
    <w:rsid w:val="005D3EAD"/>
    <w:rsid w:val="005D4AAC"/>
    <w:rsid w:val="005D5CF0"/>
    <w:rsid w:val="005D6762"/>
    <w:rsid w:val="005D67D5"/>
    <w:rsid w:val="005E09D8"/>
    <w:rsid w:val="005E0CE4"/>
    <w:rsid w:val="005E1EB4"/>
    <w:rsid w:val="005E2642"/>
    <w:rsid w:val="005E3432"/>
    <w:rsid w:val="005E3759"/>
    <w:rsid w:val="005E4345"/>
    <w:rsid w:val="005E5471"/>
    <w:rsid w:val="005E5EEF"/>
    <w:rsid w:val="005E6043"/>
    <w:rsid w:val="005E6B8D"/>
    <w:rsid w:val="005E7C78"/>
    <w:rsid w:val="005F183E"/>
    <w:rsid w:val="005F1CFC"/>
    <w:rsid w:val="005F1D06"/>
    <w:rsid w:val="005F3C94"/>
    <w:rsid w:val="005F502D"/>
    <w:rsid w:val="005F5184"/>
    <w:rsid w:val="005F55F0"/>
    <w:rsid w:val="005F5EED"/>
    <w:rsid w:val="005F6661"/>
    <w:rsid w:val="005F6EF1"/>
    <w:rsid w:val="006004E0"/>
    <w:rsid w:val="00600A86"/>
    <w:rsid w:val="00601C93"/>
    <w:rsid w:val="006037C9"/>
    <w:rsid w:val="00604376"/>
    <w:rsid w:val="006045C6"/>
    <w:rsid w:val="00606850"/>
    <w:rsid w:val="00607192"/>
    <w:rsid w:val="00607C12"/>
    <w:rsid w:val="00607CC8"/>
    <w:rsid w:val="00607DE2"/>
    <w:rsid w:val="00610A55"/>
    <w:rsid w:val="00610EEC"/>
    <w:rsid w:val="0061299C"/>
    <w:rsid w:val="00613BDD"/>
    <w:rsid w:val="00614893"/>
    <w:rsid w:val="00614D46"/>
    <w:rsid w:val="006158EA"/>
    <w:rsid w:val="00615F4F"/>
    <w:rsid w:val="0061618A"/>
    <w:rsid w:val="00616D5B"/>
    <w:rsid w:val="006172C4"/>
    <w:rsid w:val="006206DB"/>
    <w:rsid w:val="006225E8"/>
    <w:rsid w:val="00622A68"/>
    <w:rsid w:val="00622AEB"/>
    <w:rsid w:val="00622BE8"/>
    <w:rsid w:val="00623E47"/>
    <w:rsid w:val="0062435C"/>
    <w:rsid w:val="00624C95"/>
    <w:rsid w:val="00624CDB"/>
    <w:rsid w:val="00625B8F"/>
    <w:rsid w:val="00626291"/>
    <w:rsid w:val="00627002"/>
    <w:rsid w:val="006303C6"/>
    <w:rsid w:val="00631B60"/>
    <w:rsid w:val="00631E28"/>
    <w:rsid w:val="00633244"/>
    <w:rsid w:val="006345D9"/>
    <w:rsid w:val="006345DE"/>
    <w:rsid w:val="00635A7C"/>
    <w:rsid w:val="006365FC"/>
    <w:rsid w:val="00636B6D"/>
    <w:rsid w:val="00637581"/>
    <w:rsid w:val="00643245"/>
    <w:rsid w:val="00643E27"/>
    <w:rsid w:val="0064454F"/>
    <w:rsid w:val="00644745"/>
    <w:rsid w:val="00644EE6"/>
    <w:rsid w:val="00646AE3"/>
    <w:rsid w:val="00647987"/>
    <w:rsid w:val="006506D0"/>
    <w:rsid w:val="00651E64"/>
    <w:rsid w:val="00652739"/>
    <w:rsid w:val="0065450F"/>
    <w:rsid w:val="006545BB"/>
    <w:rsid w:val="006567F7"/>
    <w:rsid w:val="00660742"/>
    <w:rsid w:val="00661110"/>
    <w:rsid w:val="0066188C"/>
    <w:rsid w:val="00661B5C"/>
    <w:rsid w:val="00662097"/>
    <w:rsid w:val="006623CD"/>
    <w:rsid w:val="00662AEA"/>
    <w:rsid w:val="0066540C"/>
    <w:rsid w:val="00666193"/>
    <w:rsid w:val="00667B53"/>
    <w:rsid w:val="006708F9"/>
    <w:rsid w:val="006714C1"/>
    <w:rsid w:val="00671962"/>
    <w:rsid w:val="00671CCF"/>
    <w:rsid w:val="00672867"/>
    <w:rsid w:val="006734EC"/>
    <w:rsid w:val="0067486C"/>
    <w:rsid w:val="00676264"/>
    <w:rsid w:val="00680539"/>
    <w:rsid w:val="00680674"/>
    <w:rsid w:val="00682CCD"/>
    <w:rsid w:val="00683FA1"/>
    <w:rsid w:val="006841BB"/>
    <w:rsid w:val="0068492B"/>
    <w:rsid w:val="00684974"/>
    <w:rsid w:val="00684BB4"/>
    <w:rsid w:val="006879BE"/>
    <w:rsid w:val="0069185D"/>
    <w:rsid w:val="006922AB"/>
    <w:rsid w:val="006932B5"/>
    <w:rsid w:val="00693916"/>
    <w:rsid w:val="00694A52"/>
    <w:rsid w:val="0069507A"/>
    <w:rsid w:val="00695707"/>
    <w:rsid w:val="00697D8E"/>
    <w:rsid w:val="006A0305"/>
    <w:rsid w:val="006A2488"/>
    <w:rsid w:val="006A32B5"/>
    <w:rsid w:val="006A37A7"/>
    <w:rsid w:val="006A452C"/>
    <w:rsid w:val="006A5302"/>
    <w:rsid w:val="006A562E"/>
    <w:rsid w:val="006A5A1A"/>
    <w:rsid w:val="006A5D5F"/>
    <w:rsid w:val="006A6681"/>
    <w:rsid w:val="006A6C6E"/>
    <w:rsid w:val="006A700F"/>
    <w:rsid w:val="006B0AED"/>
    <w:rsid w:val="006B1E15"/>
    <w:rsid w:val="006B27BE"/>
    <w:rsid w:val="006B3491"/>
    <w:rsid w:val="006B4437"/>
    <w:rsid w:val="006B496F"/>
    <w:rsid w:val="006B654C"/>
    <w:rsid w:val="006B684D"/>
    <w:rsid w:val="006B7C9C"/>
    <w:rsid w:val="006B7CF4"/>
    <w:rsid w:val="006C0779"/>
    <w:rsid w:val="006C2505"/>
    <w:rsid w:val="006C29AB"/>
    <w:rsid w:val="006C2DE3"/>
    <w:rsid w:val="006C4984"/>
    <w:rsid w:val="006C5B45"/>
    <w:rsid w:val="006C6717"/>
    <w:rsid w:val="006C73AF"/>
    <w:rsid w:val="006C7AA9"/>
    <w:rsid w:val="006D0408"/>
    <w:rsid w:val="006D0C09"/>
    <w:rsid w:val="006D23A9"/>
    <w:rsid w:val="006D3D95"/>
    <w:rsid w:val="006D4211"/>
    <w:rsid w:val="006D46C9"/>
    <w:rsid w:val="006D4EC8"/>
    <w:rsid w:val="006D5687"/>
    <w:rsid w:val="006D5AB2"/>
    <w:rsid w:val="006D5E73"/>
    <w:rsid w:val="006D61F2"/>
    <w:rsid w:val="006D6689"/>
    <w:rsid w:val="006D7B07"/>
    <w:rsid w:val="006D7E3F"/>
    <w:rsid w:val="006E0103"/>
    <w:rsid w:val="006E39B8"/>
    <w:rsid w:val="006E3AB7"/>
    <w:rsid w:val="006E3DD6"/>
    <w:rsid w:val="006E4066"/>
    <w:rsid w:val="006E46D3"/>
    <w:rsid w:val="006E7046"/>
    <w:rsid w:val="006E7068"/>
    <w:rsid w:val="006F0A85"/>
    <w:rsid w:val="006F168D"/>
    <w:rsid w:val="006F1C2F"/>
    <w:rsid w:val="006F2F8C"/>
    <w:rsid w:val="006F39AF"/>
    <w:rsid w:val="006F3ED4"/>
    <w:rsid w:val="006F4E84"/>
    <w:rsid w:val="006F612B"/>
    <w:rsid w:val="006F7327"/>
    <w:rsid w:val="007001E8"/>
    <w:rsid w:val="0070119F"/>
    <w:rsid w:val="00701491"/>
    <w:rsid w:val="007028DE"/>
    <w:rsid w:val="00703518"/>
    <w:rsid w:val="00703E09"/>
    <w:rsid w:val="00706C63"/>
    <w:rsid w:val="00710221"/>
    <w:rsid w:val="0071201B"/>
    <w:rsid w:val="00713CE5"/>
    <w:rsid w:val="00714501"/>
    <w:rsid w:val="00714518"/>
    <w:rsid w:val="0071561E"/>
    <w:rsid w:val="0071562E"/>
    <w:rsid w:val="00716DF1"/>
    <w:rsid w:val="007171C5"/>
    <w:rsid w:val="00717987"/>
    <w:rsid w:val="00720285"/>
    <w:rsid w:val="007204E7"/>
    <w:rsid w:val="00721E2E"/>
    <w:rsid w:val="00722533"/>
    <w:rsid w:val="00722CBC"/>
    <w:rsid w:val="007234B8"/>
    <w:rsid w:val="00724644"/>
    <w:rsid w:val="00724CC9"/>
    <w:rsid w:val="00726766"/>
    <w:rsid w:val="00727FE6"/>
    <w:rsid w:val="00730E0C"/>
    <w:rsid w:val="00730E5E"/>
    <w:rsid w:val="00730F51"/>
    <w:rsid w:val="00730F57"/>
    <w:rsid w:val="00732292"/>
    <w:rsid w:val="00734A4F"/>
    <w:rsid w:val="00736309"/>
    <w:rsid w:val="00736CB6"/>
    <w:rsid w:val="00740469"/>
    <w:rsid w:val="00741404"/>
    <w:rsid w:val="0074222E"/>
    <w:rsid w:val="0074278C"/>
    <w:rsid w:val="00743662"/>
    <w:rsid w:val="0074431A"/>
    <w:rsid w:val="00744379"/>
    <w:rsid w:val="007456DE"/>
    <w:rsid w:val="007457C8"/>
    <w:rsid w:val="00745D82"/>
    <w:rsid w:val="007479BA"/>
    <w:rsid w:val="0075001B"/>
    <w:rsid w:val="0075104E"/>
    <w:rsid w:val="00751062"/>
    <w:rsid w:val="00751110"/>
    <w:rsid w:val="00751EDA"/>
    <w:rsid w:val="007537FB"/>
    <w:rsid w:val="007550C3"/>
    <w:rsid w:val="00755375"/>
    <w:rsid w:val="0075565A"/>
    <w:rsid w:val="00756762"/>
    <w:rsid w:val="0075708D"/>
    <w:rsid w:val="007572A1"/>
    <w:rsid w:val="007579B9"/>
    <w:rsid w:val="00760BC7"/>
    <w:rsid w:val="0076275E"/>
    <w:rsid w:val="00762CFE"/>
    <w:rsid w:val="00763490"/>
    <w:rsid w:val="00763AA9"/>
    <w:rsid w:val="00763B87"/>
    <w:rsid w:val="00763D9A"/>
    <w:rsid w:val="00763F60"/>
    <w:rsid w:val="0076424F"/>
    <w:rsid w:val="007653E7"/>
    <w:rsid w:val="007658A6"/>
    <w:rsid w:val="00765BA0"/>
    <w:rsid w:val="00765C8F"/>
    <w:rsid w:val="00770620"/>
    <w:rsid w:val="00770E7E"/>
    <w:rsid w:val="00771F68"/>
    <w:rsid w:val="007720A5"/>
    <w:rsid w:val="00772E85"/>
    <w:rsid w:val="00772EB1"/>
    <w:rsid w:val="0077400F"/>
    <w:rsid w:val="00774577"/>
    <w:rsid w:val="00776059"/>
    <w:rsid w:val="00776FAB"/>
    <w:rsid w:val="00780179"/>
    <w:rsid w:val="0078044E"/>
    <w:rsid w:val="00781144"/>
    <w:rsid w:val="007812CB"/>
    <w:rsid w:val="0078274E"/>
    <w:rsid w:val="00782836"/>
    <w:rsid w:val="00782A9D"/>
    <w:rsid w:val="0078603D"/>
    <w:rsid w:val="007901A3"/>
    <w:rsid w:val="00791E4D"/>
    <w:rsid w:val="00792E42"/>
    <w:rsid w:val="00792F3E"/>
    <w:rsid w:val="00793913"/>
    <w:rsid w:val="007940C7"/>
    <w:rsid w:val="007944D4"/>
    <w:rsid w:val="007951A6"/>
    <w:rsid w:val="00795862"/>
    <w:rsid w:val="00797ADC"/>
    <w:rsid w:val="00797C48"/>
    <w:rsid w:val="00797E0D"/>
    <w:rsid w:val="007A022A"/>
    <w:rsid w:val="007A07BC"/>
    <w:rsid w:val="007A0E3F"/>
    <w:rsid w:val="007A2DED"/>
    <w:rsid w:val="007A72DC"/>
    <w:rsid w:val="007A7906"/>
    <w:rsid w:val="007A7F37"/>
    <w:rsid w:val="007B0A58"/>
    <w:rsid w:val="007B395B"/>
    <w:rsid w:val="007B48D4"/>
    <w:rsid w:val="007B4A12"/>
    <w:rsid w:val="007B5BE9"/>
    <w:rsid w:val="007B655D"/>
    <w:rsid w:val="007C0EF8"/>
    <w:rsid w:val="007C0F97"/>
    <w:rsid w:val="007C1392"/>
    <w:rsid w:val="007C191F"/>
    <w:rsid w:val="007C208A"/>
    <w:rsid w:val="007C21C0"/>
    <w:rsid w:val="007C28C9"/>
    <w:rsid w:val="007C4315"/>
    <w:rsid w:val="007C4E07"/>
    <w:rsid w:val="007C5282"/>
    <w:rsid w:val="007C66A0"/>
    <w:rsid w:val="007C6DFE"/>
    <w:rsid w:val="007D3FAF"/>
    <w:rsid w:val="007D58F3"/>
    <w:rsid w:val="007D59A5"/>
    <w:rsid w:val="007D786B"/>
    <w:rsid w:val="007D7A8E"/>
    <w:rsid w:val="007D7B4B"/>
    <w:rsid w:val="007E14E0"/>
    <w:rsid w:val="007E279A"/>
    <w:rsid w:val="007E27B4"/>
    <w:rsid w:val="007E3F56"/>
    <w:rsid w:val="007E4D9D"/>
    <w:rsid w:val="007E7C3C"/>
    <w:rsid w:val="007F0CB2"/>
    <w:rsid w:val="007F166E"/>
    <w:rsid w:val="007F199C"/>
    <w:rsid w:val="007F2E1F"/>
    <w:rsid w:val="007F4456"/>
    <w:rsid w:val="00800260"/>
    <w:rsid w:val="0080041B"/>
    <w:rsid w:val="00801DBD"/>
    <w:rsid w:val="00801DE7"/>
    <w:rsid w:val="00801FD5"/>
    <w:rsid w:val="00802027"/>
    <w:rsid w:val="00802C04"/>
    <w:rsid w:val="00804095"/>
    <w:rsid w:val="008040C2"/>
    <w:rsid w:val="00805BD1"/>
    <w:rsid w:val="00807C97"/>
    <w:rsid w:val="008110A1"/>
    <w:rsid w:val="008117F4"/>
    <w:rsid w:val="00811D60"/>
    <w:rsid w:val="0081468F"/>
    <w:rsid w:val="00814E5C"/>
    <w:rsid w:val="008160F7"/>
    <w:rsid w:val="0081680D"/>
    <w:rsid w:val="00817BDC"/>
    <w:rsid w:val="00821779"/>
    <w:rsid w:val="0082334F"/>
    <w:rsid w:val="00823955"/>
    <w:rsid w:val="0082417C"/>
    <w:rsid w:val="00824215"/>
    <w:rsid w:val="00824D9A"/>
    <w:rsid w:val="00825C47"/>
    <w:rsid w:val="00832015"/>
    <w:rsid w:val="00832E3D"/>
    <w:rsid w:val="00833065"/>
    <w:rsid w:val="0083355C"/>
    <w:rsid w:val="00833DEF"/>
    <w:rsid w:val="00833DFA"/>
    <w:rsid w:val="00834340"/>
    <w:rsid w:val="008356A6"/>
    <w:rsid w:val="00836E1B"/>
    <w:rsid w:val="00840042"/>
    <w:rsid w:val="00841300"/>
    <w:rsid w:val="008425C9"/>
    <w:rsid w:val="00842C10"/>
    <w:rsid w:val="008449FD"/>
    <w:rsid w:val="00844D0B"/>
    <w:rsid w:val="0084557A"/>
    <w:rsid w:val="00846D48"/>
    <w:rsid w:val="0084707D"/>
    <w:rsid w:val="0085016E"/>
    <w:rsid w:val="00852ABC"/>
    <w:rsid w:val="00855369"/>
    <w:rsid w:val="008558B8"/>
    <w:rsid w:val="008563F4"/>
    <w:rsid w:val="00856BDE"/>
    <w:rsid w:val="0086025D"/>
    <w:rsid w:val="008623DE"/>
    <w:rsid w:val="00863E7E"/>
    <w:rsid w:val="00863FB0"/>
    <w:rsid w:val="008644AF"/>
    <w:rsid w:val="00864E18"/>
    <w:rsid w:val="0086544C"/>
    <w:rsid w:val="008665BF"/>
    <w:rsid w:val="008674E1"/>
    <w:rsid w:val="00867B96"/>
    <w:rsid w:val="00871F3B"/>
    <w:rsid w:val="0087265F"/>
    <w:rsid w:val="0087283B"/>
    <w:rsid w:val="00875CA1"/>
    <w:rsid w:val="008804DB"/>
    <w:rsid w:val="0088226A"/>
    <w:rsid w:val="0088237B"/>
    <w:rsid w:val="008866E9"/>
    <w:rsid w:val="00887107"/>
    <w:rsid w:val="0089092B"/>
    <w:rsid w:val="0089093E"/>
    <w:rsid w:val="008917FA"/>
    <w:rsid w:val="00892264"/>
    <w:rsid w:val="00892A1E"/>
    <w:rsid w:val="0089311C"/>
    <w:rsid w:val="00896CB9"/>
    <w:rsid w:val="008975DC"/>
    <w:rsid w:val="008A041C"/>
    <w:rsid w:val="008A2369"/>
    <w:rsid w:val="008A26E3"/>
    <w:rsid w:val="008A2E49"/>
    <w:rsid w:val="008A2FF1"/>
    <w:rsid w:val="008A3963"/>
    <w:rsid w:val="008A4BA6"/>
    <w:rsid w:val="008A5345"/>
    <w:rsid w:val="008A5D28"/>
    <w:rsid w:val="008B0F6F"/>
    <w:rsid w:val="008B12E1"/>
    <w:rsid w:val="008B1317"/>
    <w:rsid w:val="008B1C45"/>
    <w:rsid w:val="008B23BE"/>
    <w:rsid w:val="008B261D"/>
    <w:rsid w:val="008B41FB"/>
    <w:rsid w:val="008C1099"/>
    <w:rsid w:val="008C2AE8"/>
    <w:rsid w:val="008C4CCD"/>
    <w:rsid w:val="008C5B83"/>
    <w:rsid w:val="008C5D06"/>
    <w:rsid w:val="008C5E1D"/>
    <w:rsid w:val="008D1B4A"/>
    <w:rsid w:val="008D3874"/>
    <w:rsid w:val="008D5AED"/>
    <w:rsid w:val="008D651C"/>
    <w:rsid w:val="008D68C1"/>
    <w:rsid w:val="008D740E"/>
    <w:rsid w:val="008D7E89"/>
    <w:rsid w:val="008E05BD"/>
    <w:rsid w:val="008E0642"/>
    <w:rsid w:val="008E0803"/>
    <w:rsid w:val="008E19DE"/>
    <w:rsid w:val="008E1B7D"/>
    <w:rsid w:val="008E23B1"/>
    <w:rsid w:val="008E3507"/>
    <w:rsid w:val="008E417D"/>
    <w:rsid w:val="008E487B"/>
    <w:rsid w:val="008E6764"/>
    <w:rsid w:val="008E677B"/>
    <w:rsid w:val="008E7047"/>
    <w:rsid w:val="008F226C"/>
    <w:rsid w:val="008F244B"/>
    <w:rsid w:val="008F2631"/>
    <w:rsid w:val="008F2A14"/>
    <w:rsid w:val="008F38A9"/>
    <w:rsid w:val="008F4BA5"/>
    <w:rsid w:val="008F5A40"/>
    <w:rsid w:val="008F5C9A"/>
    <w:rsid w:val="008F6653"/>
    <w:rsid w:val="008F7379"/>
    <w:rsid w:val="008F7472"/>
    <w:rsid w:val="008F748F"/>
    <w:rsid w:val="00900046"/>
    <w:rsid w:val="0090113B"/>
    <w:rsid w:val="0090237C"/>
    <w:rsid w:val="00902C79"/>
    <w:rsid w:val="00903BC7"/>
    <w:rsid w:val="00903FB9"/>
    <w:rsid w:val="0090522F"/>
    <w:rsid w:val="00906E72"/>
    <w:rsid w:val="00906EAD"/>
    <w:rsid w:val="00907C58"/>
    <w:rsid w:val="00910068"/>
    <w:rsid w:val="00910338"/>
    <w:rsid w:val="00910F9B"/>
    <w:rsid w:val="00911180"/>
    <w:rsid w:val="00911C1C"/>
    <w:rsid w:val="0091252F"/>
    <w:rsid w:val="00915C3C"/>
    <w:rsid w:val="00916621"/>
    <w:rsid w:val="00916B0D"/>
    <w:rsid w:val="009170A2"/>
    <w:rsid w:val="009170BC"/>
    <w:rsid w:val="0092008C"/>
    <w:rsid w:val="00920161"/>
    <w:rsid w:val="009213FD"/>
    <w:rsid w:val="00921567"/>
    <w:rsid w:val="00922BA5"/>
    <w:rsid w:val="00922E5A"/>
    <w:rsid w:val="009246EA"/>
    <w:rsid w:val="00924D9C"/>
    <w:rsid w:val="00926073"/>
    <w:rsid w:val="00926107"/>
    <w:rsid w:val="00926FD1"/>
    <w:rsid w:val="009278C2"/>
    <w:rsid w:val="00930C35"/>
    <w:rsid w:val="0093137B"/>
    <w:rsid w:val="00932470"/>
    <w:rsid w:val="009328AF"/>
    <w:rsid w:val="00934009"/>
    <w:rsid w:val="00934BF1"/>
    <w:rsid w:val="00934EBC"/>
    <w:rsid w:val="00936CB6"/>
    <w:rsid w:val="00940911"/>
    <w:rsid w:val="0094156E"/>
    <w:rsid w:val="00941621"/>
    <w:rsid w:val="009428BB"/>
    <w:rsid w:val="0094319F"/>
    <w:rsid w:val="00943F8C"/>
    <w:rsid w:val="00944424"/>
    <w:rsid w:val="00944DC9"/>
    <w:rsid w:val="0094532A"/>
    <w:rsid w:val="0094567E"/>
    <w:rsid w:val="009507A0"/>
    <w:rsid w:val="0095086A"/>
    <w:rsid w:val="00951953"/>
    <w:rsid w:val="00952702"/>
    <w:rsid w:val="00952AC1"/>
    <w:rsid w:val="00953098"/>
    <w:rsid w:val="00954839"/>
    <w:rsid w:val="009560DD"/>
    <w:rsid w:val="0095749D"/>
    <w:rsid w:val="00960EF6"/>
    <w:rsid w:val="00961CBE"/>
    <w:rsid w:val="00961DCA"/>
    <w:rsid w:val="0096347D"/>
    <w:rsid w:val="009655A0"/>
    <w:rsid w:val="00965C5E"/>
    <w:rsid w:val="00966003"/>
    <w:rsid w:val="009661CB"/>
    <w:rsid w:val="009669C9"/>
    <w:rsid w:val="00970353"/>
    <w:rsid w:val="009711C7"/>
    <w:rsid w:val="00971F20"/>
    <w:rsid w:val="0097228E"/>
    <w:rsid w:val="00972429"/>
    <w:rsid w:val="00974A62"/>
    <w:rsid w:val="00975436"/>
    <w:rsid w:val="00975D10"/>
    <w:rsid w:val="00977162"/>
    <w:rsid w:val="00977702"/>
    <w:rsid w:val="009824C4"/>
    <w:rsid w:val="009828EE"/>
    <w:rsid w:val="009831CB"/>
    <w:rsid w:val="009845DC"/>
    <w:rsid w:val="00985140"/>
    <w:rsid w:val="00986054"/>
    <w:rsid w:val="00986453"/>
    <w:rsid w:val="00986EE1"/>
    <w:rsid w:val="00990585"/>
    <w:rsid w:val="00991237"/>
    <w:rsid w:val="009921BF"/>
    <w:rsid w:val="00992A82"/>
    <w:rsid w:val="0099391A"/>
    <w:rsid w:val="00993E15"/>
    <w:rsid w:val="00995896"/>
    <w:rsid w:val="00995CB6"/>
    <w:rsid w:val="009960F6"/>
    <w:rsid w:val="0099655E"/>
    <w:rsid w:val="00996E88"/>
    <w:rsid w:val="009A0AA4"/>
    <w:rsid w:val="009A23D7"/>
    <w:rsid w:val="009A25D8"/>
    <w:rsid w:val="009A39B6"/>
    <w:rsid w:val="009A4D00"/>
    <w:rsid w:val="009A4E82"/>
    <w:rsid w:val="009A4FFD"/>
    <w:rsid w:val="009A526E"/>
    <w:rsid w:val="009A5B21"/>
    <w:rsid w:val="009A6084"/>
    <w:rsid w:val="009A6C3A"/>
    <w:rsid w:val="009A7C37"/>
    <w:rsid w:val="009A7C9F"/>
    <w:rsid w:val="009B077E"/>
    <w:rsid w:val="009B12AF"/>
    <w:rsid w:val="009B16D1"/>
    <w:rsid w:val="009B2FB4"/>
    <w:rsid w:val="009B3362"/>
    <w:rsid w:val="009B5634"/>
    <w:rsid w:val="009B77EF"/>
    <w:rsid w:val="009C0ED5"/>
    <w:rsid w:val="009C2193"/>
    <w:rsid w:val="009C308A"/>
    <w:rsid w:val="009C344B"/>
    <w:rsid w:val="009C52D5"/>
    <w:rsid w:val="009C5A8A"/>
    <w:rsid w:val="009C5FA6"/>
    <w:rsid w:val="009C61D8"/>
    <w:rsid w:val="009C753C"/>
    <w:rsid w:val="009C7BCA"/>
    <w:rsid w:val="009C7E58"/>
    <w:rsid w:val="009D0EBC"/>
    <w:rsid w:val="009D14E5"/>
    <w:rsid w:val="009D1819"/>
    <w:rsid w:val="009D1A5F"/>
    <w:rsid w:val="009D1B87"/>
    <w:rsid w:val="009D29CF"/>
    <w:rsid w:val="009D3181"/>
    <w:rsid w:val="009D3C44"/>
    <w:rsid w:val="009D47DE"/>
    <w:rsid w:val="009D4D2D"/>
    <w:rsid w:val="009D4FCB"/>
    <w:rsid w:val="009D5654"/>
    <w:rsid w:val="009D56CF"/>
    <w:rsid w:val="009D5B00"/>
    <w:rsid w:val="009D67E5"/>
    <w:rsid w:val="009E0A62"/>
    <w:rsid w:val="009E0DC8"/>
    <w:rsid w:val="009E1743"/>
    <w:rsid w:val="009E44A0"/>
    <w:rsid w:val="009E54F9"/>
    <w:rsid w:val="009E5CAE"/>
    <w:rsid w:val="009E5E67"/>
    <w:rsid w:val="009E79CC"/>
    <w:rsid w:val="009F1F93"/>
    <w:rsid w:val="009F3EE4"/>
    <w:rsid w:val="009F5607"/>
    <w:rsid w:val="009F6173"/>
    <w:rsid w:val="00A0006C"/>
    <w:rsid w:val="00A00D03"/>
    <w:rsid w:val="00A0141B"/>
    <w:rsid w:val="00A01BBD"/>
    <w:rsid w:val="00A03516"/>
    <w:rsid w:val="00A0437B"/>
    <w:rsid w:val="00A04705"/>
    <w:rsid w:val="00A0750B"/>
    <w:rsid w:val="00A10842"/>
    <w:rsid w:val="00A126A3"/>
    <w:rsid w:val="00A14AB5"/>
    <w:rsid w:val="00A20FC7"/>
    <w:rsid w:val="00A21D75"/>
    <w:rsid w:val="00A24307"/>
    <w:rsid w:val="00A24E30"/>
    <w:rsid w:val="00A256F1"/>
    <w:rsid w:val="00A26DB2"/>
    <w:rsid w:val="00A272AE"/>
    <w:rsid w:val="00A30004"/>
    <w:rsid w:val="00A305C6"/>
    <w:rsid w:val="00A30F39"/>
    <w:rsid w:val="00A32557"/>
    <w:rsid w:val="00A32B26"/>
    <w:rsid w:val="00A32BA9"/>
    <w:rsid w:val="00A35DFC"/>
    <w:rsid w:val="00A360A0"/>
    <w:rsid w:val="00A36181"/>
    <w:rsid w:val="00A365C4"/>
    <w:rsid w:val="00A36F2A"/>
    <w:rsid w:val="00A37424"/>
    <w:rsid w:val="00A37F91"/>
    <w:rsid w:val="00A40FC5"/>
    <w:rsid w:val="00A415CF"/>
    <w:rsid w:val="00A43839"/>
    <w:rsid w:val="00A46809"/>
    <w:rsid w:val="00A468F4"/>
    <w:rsid w:val="00A50349"/>
    <w:rsid w:val="00A53533"/>
    <w:rsid w:val="00A537BB"/>
    <w:rsid w:val="00A5472D"/>
    <w:rsid w:val="00A5636E"/>
    <w:rsid w:val="00A56586"/>
    <w:rsid w:val="00A577D7"/>
    <w:rsid w:val="00A5780F"/>
    <w:rsid w:val="00A6036D"/>
    <w:rsid w:val="00A604B7"/>
    <w:rsid w:val="00A6070A"/>
    <w:rsid w:val="00A60BA2"/>
    <w:rsid w:val="00A60BC3"/>
    <w:rsid w:val="00A613D9"/>
    <w:rsid w:val="00A61C68"/>
    <w:rsid w:val="00A62C89"/>
    <w:rsid w:val="00A642B8"/>
    <w:rsid w:val="00A649AA"/>
    <w:rsid w:val="00A6634E"/>
    <w:rsid w:val="00A66AEA"/>
    <w:rsid w:val="00A67993"/>
    <w:rsid w:val="00A714B4"/>
    <w:rsid w:val="00A7258B"/>
    <w:rsid w:val="00A728EF"/>
    <w:rsid w:val="00A75FA9"/>
    <w:rsid w:val="00A7796F"/>
    <w:rsid w:val="00A80FC8"/>
    <w:rsid w:val="00A81A35"/>
    <w:rsid w:val="00A8592E"/>
    <w:rsid w:val="00A859E7"/>
    <w:rsid w:val="00A85B09"/>
    <w:rsid w:val="00A86179"/>
    <w:rsid w:val="00A8762D"/>
    <w:rsid w:val="00A916E3"/>
    <w:rsid w:val="00A9243A"/>
    <w:rsid w:val="00A92C21"/>
    <w:rsid w:val="00A92CCF"/>
    <w:rsid w:val="00A9351E"/>
    <w:rsid w:val="00A94A8B"/>
    <w:rsid w:val="00A94D1B"/>
    <w:rsid w:val="00A957E0"/>
    <w:rsid w:val="00A96E9E"/>
    <w:rsid w:val="00AA053A"/>
    <w:rsid w:val="00AA0931"/>
    <w:rsid w:val="00AA12C2"/>
    <w:rsid w:val="00AA219B"/>
    <w:rsid w:val="00AA4506"/>
    <w:rsid w:val="00AA497A"/>
    <w:rsid w:val="00AA4E98"/>
    <w:rsid w:val="00AA653F"/>
    <w:rsid w:val="00AA7A2A"/>
    <w:rsid w:val="00AB2319"/>
    <w:rsid w:val="00AB3BE1"/>
    <w:rsid w:val="00AB44AD"/>
    <w:rsid w:val="00AB45D6"/>
    <w:rsid w:val="00AB4F17"/>
    <w:rsid w:val="00AB52E1"/>
    <w:rsid w:val="00AB5A71"/>
    <w:rsid w:val="00AB5E87"/>
    <w:rsid w:val="00AC16CE"/>
    <w:rsid w:val="00AC21EF"/>
    <w:rsid w:val="00AC221A"/>
    <w:rsid w:val="00AC432D"/>
    <w:rsid w:val="00AC4954"/>
    <w:rsid w:val="00AC5BFA"/>
    <w:rsid w:val="00AC6C79"/>
    <w:rsid w:val="00AC70D7"/>
    <w:rsid w:val="00AC7B36"/>
    <w:rsid w:val="00AD0085"/>
    <w:rsid w:val="00AD07C3"/>
    <w:rsid w:val="00AD10AB"/>
    <w:rsid w:val="00AD1FDA"/>
    <w:rsid w:val="00AD203A"/>
    <w:rsid w:val="00AD26CD"/>
    <w:rsid w:val="00AD39E2"/>
    <w:rsid w:val="00AD4A6C"/>
    <w:rsid w:val="00AD4D7D"/>
    <w:rsid w:val="00AD7162"/>
    <w:rsid w:val="00AE0242"/>
    <w:rsid w:val="00AE0FEE"/>
    <w:rsid w:val="00AE3135"/>
    <w:rsid w:val="00AE38AC"/>
    <w:rsid w:val="00AE3D0D"/>
    <w:rsid w:val="00AE4CFE"/>
    <w:rsid w:val="00AF10F9"/>
    <w:rsid w:val="00AF1799"/>
    <w:rsid w:val="00AF21C2"/>
    <w:rsid w:val="00AF29EB"/>
    <w:rsid w:val="00AF2D2E"/>
    <w:rsid w:val="00AF2DD9"/>
    <w:rsid w:val="00AF2FA6"/>
    <w:rsid w:val="00AF564A"/>
    <w:rsid w:val="00AF594D"/>
    <w:rsid w:val="00AF6B41"/>
    <w:rsid w:val="00AF7B65"/>
    <w:rsid w:val="00AF7FCB"/>
    <w:rsid w:val="00B030EF"/>
    <w:rsid w:val="00B03B4A"/>
    <w:rsid w:val="00B03E42"/>
    <w:rsid w:val="00B0560E"/>
    <w:rsid w:val="00B056C7"/>
    <w:rsid w:val="00B0595B"/>
    <w:rsid w:val="00B06CD3"/>
    <w:rsid w:val="00B07116"/>
    <w:rsid w:val="00B100E3"/>
    <w:rsid w:val="00B13B2F"/>
    <w:rsid w:val="00B15075"/>
    <w:rsid w:val="00B15DC7"/>
    <w:rsid w:val="00B1771F"/>
    <w:rsid w:val="00B17CFB"/>
    <w:rsid w:val="00B211D8"/>
    <w:rsid w:val="00B21DDC"/>
    <w:rsid w:val="00B223BA"/>
    <w:rsid w:val="00B22779"/>
    <w:rsid w:val="00B22781"/>
    <w:rsid w:val="00B23531"/>
    <w:rsid w:val="00B23D61"/>
    <w:rsid w:val="00B24127"/>
    <w:rsid w:val="00B245BB"/>
    <w:rsid w:val="00B24799"/>
    <w:rsid w:val="00B26223"/>
    <w:rsid w:val="00B26317"/>
    <w:rsid w:val="00B27D9C"/>
    <w:rsid w:val="00B30E5E"/>
    <w:rsid w:val="00B310DC"/>
    <w:rsid w:val="00B34597"/>
    <w:rsid w:val="00B34AA9"/>
    <w:rsid w:val="00B35935"/>
    <w:rsid w:val="00B35B26"/>
    <w:rsid w:val="00B361B8"/>
    <w:rsid w:val="00B376A7"/>
    <w:rsid w:val="00B37E48"/>
    <w:rsid w:val="00B40386"/>
    <w:rsid w:val="00B40529"/>
    <w:rsid w:val="00B41DE2"/>
    <w:rsid w:val="00B42863"/>
    <w:rsid w:val="00B44005"/>
    <w:rsid w:val="00B44792"/>
    <w:rsid w:val="00B459B2"/>
    <w:rsid w:val="00B45CB5"/>
    <w:rsid w:val="00B46514"/>
    <w:rsid w:val="00B47C7E"/>
    <w:rsid w:val="00B5136D"/>
    <w:rsid w:val="00B53852"/>
    <w:rsid w:val="00B542B1"/>
    <w:rsid w:val="00B548D6"/>
    <w:rsid w:val="00B549F8"/>
    <w:rsid w:val="00B552B2"/>
    <w:rsid w:val="00B56420"/>
    <w:rsid w:val="00B57C1D"/>
    <w:rsid w:val="00B615AE"/>
    <w:rsid w:val="00B61E7E"/>
    <w:rsid w:val="00B6369E"/>
    <w:rsid w:val="00B63AD4"/>
    <w:rsid w:val="00B6475C"/>
    <w:rsid w:val="00B66763"/>
    <w:rsid w:val="00B671EF"/>
    <w:rsid w:val="00B70CB8"/>
    <w:rsid w:val="00B737EC"/>
    <w:rsid w:val="00B74526"/>
    <w:rsid w:val="00B77AF3"/>
    <w:rsid w:val="00B80339"/>
    <w:rsid w:val="00B82135"/>
    <w:rsid w:val="00B83988"/>
    <w:rsid w:val="00B857DB"/>
    <w:rsid w:val="00B85F49"/>
    <w:rsid w:val="00B86126"/>
    <w:rsid w:val="00B864B3"/>
    <w:rsid w:val="00B86A13"/>
    <w:rsid w:val="00B86F06"/>
    <w:rsid w:val="00B909C8"/>
    <w:rsid w:val="00B9116B"/>
    <w:rsid w:val="00B919DF"/>
    <w:rsid w:val="00B9281B"/>
    <w:rsid w:val="00B92EDA"/>
    <w:rsid w:val="00B9378A"/>
    <w:rsid w:val="00B93B21"/>
    <w:rsid w:val="00B94F57"/>
    <w:rsid w:val="00B94FA5"/>
    <w:rsid w:val="00B965A9"/>
    <w:rsid w:val="00B970AC"/>
    <w:rsid w:val="00B97E7E"/>
    <w:rsid w:val="00B97F51"/>
    <w:rsid w:val="00BA1558"/>
    <w:rsid w:val="00BA220C"/>
    <w:rsid w:val="00BA4B82"/>
    <w:rsid w:val="00BA5C4E"/>
    <w:rsid w:val="00BA6ACD"/>
    <w:rsid w:val="00BA768E"/>
    <w:rsid w:val="00BB01EE"/>
    <w:rsid w:val="00BB0549"/>
    <w:rsid w:val="00BB0E33"/>
    <w:rsid w:val="00BB1399"/>
    <w:rsid w:val="00BB140B"/>
    <w:rsid w:val="00BB20A0"/>
    <w:rsid w:val="00BB3337"/>
    <w:rsid w:val="00BB49AF"/>
    <w:rsid w:val="00BB5FC5"/>
    <w:rsid w:val="00BB645E"/>
    <w:rsid w:val="00BB6A6D"/>
    <w:rsid w:val="00BB6D4D"/>
    <w:rsid w:val="00BB7C6D"/>
    <w:rsid w:val="00BC01D7"/>
    <w:rsid w:val="00BC4DD0"/>
    <w:rsid w:val="00BC6C83"/>
    <w:rsid w:val="00BC7F47"/>
    <w:rsid w:val="00BD14F1"/>
    <w:rsid w:val="00BD1F8A"/>
    <w:rsid w:val="00BD3C52"/>
    <w:rsid w:val="00BD3CB9"/>
    <w:rsid w:val="00BD4AA2"/>
    <w:rsid w:val="00BD4D8F"/>
    <w:rsid w:val="00BD5944"/>
    <w:rsid w:val="00BD5A4E"/>
    <w:rsid w:val="00BD6108"/>
    <w:rsid w:val="00BD63A2"/>
    <w:rsid w:val="00BD7102"/>
    <w:rsid w:val="00BE0724"/>
    <w:rsid w:val="00BE0A43"/>
    <w:rsid w:val="00BE2006"/>
    <w:rsid w:val="00BE29D1"/>
    <w:rsid w:val="00BE31BC"/>
    <w:rsid w:val="00BE3F65"/>
    <w:rsid w:val="00BE452F"/>
    <w:rsid w:val="00BE48A4"/>
    <w:rsid w:val="00BE55EA"/>
    <w:rsid w:val="00BE606F"/>
    <w:rsid w:val="00BE6141"/>
    <w:rsid w:val="00BE67EE"/>
    <w:rsid w:val="00BE6B3F"/>
    <w:rsid w:val="00BE75C0"/>
    <w:rsid w:val="00BE79CF"/>
    <w:rsid w:val="00BF025F"/>
    <w:rsid w:val="00BF13E9"/>
    <w:rsid w:val="00BF1545"/>
    <w:rsid w:val="00BF30BF"/>
    <w:rsid w:val="00BF505A"/>
    <w:rsid w:val="00C00505"/>
    <w:rsid w:val="00C01787"/>
    <w:rsid w:val="00C02022"/>
    <w:rsid w:val="00C030FD"/>
    <w:rsid w:val="00C03F93"/>
    <w:rsid w:val="00C05191"/>
    <w:rsid w:val="00C0530A"/>
    <w:rsid w:val="00C060DE"/>
    <w:rsid w:val="00C06882"/>
    <w:rsid w:val="00C076E2"/>
    <w:rsid w:val="00C10CA3"/>
    <w:rsid w:val="00C11BBE"/>
    <w:rsid w:val="00C11D6D"/>
    <w:rsid w:val="00C12332"/>
    <w:rsid w:val="00C14B85"/>
    <w:rsid w:val="00C14CD4"/>
    <w:rsid w:val="00C14EF2"/>
    <w:rsid w:val="00C1590E"/>
    <w:rsid w:val="00C16014"/>
    <w:rsid w:val="00C171C3"/>
    <w:rsid w:val="00C17CE8"/>
    <w:rsid w:val="00C2014C"/>
    <w:rsid w:val="00C20247"/>
    <w:rsid w:val="00C21F80"/>
    <w:rsid w:val="00C220E5"/>
    <w:rsid w:val="00C23133"/>
    <w:rsid w:val="00C268CD"/>
    <w:rsid w:val="00C31E35"/>
    <w:rsid w:val="00C32278"/>
    <w:rsid w:val="00C32905"/>
    <w:rsid w:val="00C3363B"/>
    <w:rsid w:val="00C36F05"/>
    <w:rsid w:val="00C415A7"/>
    <w:rsid w:val="00C42140"/>
    <w:rsid w:val="00C42615"/>
    <w:rsid w:val="00C42A80"/>
    <w:rsid w:val="00C43BC0"/>
    <w:rsid w:val="00C443EF"/>
    <w:rsid w:val="00C44774"/>
    <w:rsid w:val="00C46BC3"/>
    <w:rsid w:val="00C470D2"/>
    <w:rsid w:val="00C50224"/>
    <w:rsid w:val="00C50B05"/>
    <w:rsid w:val="00C5179D"/>
    <w:rsid w:val="00C51FF9"/>
    <w:rsid w:val="00C52099"/>
    <w:rsid w:val="00C52678"/>
    <w:rsid w:val="00C52900"/>
    <w:rsid w:val="00C52B8B"/>
    <w:rsid w:val="00C5368F"/>
    <w:rsid w:val="00C55B04"/>
    <w:rsid w:val="00C56C61"/>
    <w:rsid w:val="00C57881"/>
    <w:rsid w:val="00C621E8"/>
    <w:rsid w:val="00C62A71"/>
    <w:rsid w:val="00C63E65"/>
    <w:rsid w:val="00C65327"/>
    <w:rsid w:val="00C654B7"/>
    <w:rsid w:val="00C65968"/>
    <w:rsid w:val="00C66880"/>
    <w:rsid w:val="00C678E4"/>
    <w:rsid w:val="00C679F7"/>
    <w:rsid w:val="00C7139E"/>
    <w:rsid w:val="00C730AE"/>
    <w:rsid w:val="00C7353A"/>
    <w:rsid w:val="00C75C93"/>
    <w:rsid w:val="00C76005"/>
    <w:rsid w:val="00C7661E"/>
    <w:rsid w:val="00C826E3"/>
    <w:rsid w:val="00C8316E"/>
    <w:rsid w:val="00C83342"/>
    <w:rsid w:val="00C847DB"/>
    <w:rsid w:val="00C84FDE"/>
    <w:rsid w:val="00C85D3C"/>
    <w:rsid w:val="00C865AD"/>
    <w:rsid w:val="00C87064"/>
    <w:rsid w:val="00C942D7"/>
    <w:rsid w:val="00C95707"/>
    <w:rsid w:val="00C974E8"/>
    <w:rsid w:val="00C97DFA"/>
    <w:rsid w:val="00CA084A"/>
    <w:rsid w:val="00CA1006"/>
    <w:rsid w:val="00CA1111"/>
    <w:rsid w:val="00CA15B0"/>
    <w:rsid w:val="00CA24DC"/>
    <w:rsid w:val="00CA31B3"/>
    <w:rsid w:val="00CA36F7"/>
    <w:rsid w:val="00CA3FDB"/>
    <w:rsid w:val="00CA495D"/>
    <w:rsid w:val="00CA554E"/>
    <w:rsid w:val="00CA5577"/>
    <w:rsid w:val="00CA62BC"/>
    <w:rsid w:val="00CA664A"/>
    <w:rsid w:val="00CA75C6"/>
    <w:rsid w:val="00CB03C2"/>
    <w:rsid w:val="00CB120A"/>
    <w:rsid w:val="00CB1669"/>
    <w:rsid w:val="00CB3196"/>
    <w:rsid w:val="00CB5163"/>
    <w:rsid w:val="00CB593C"/>
    <w:rsid w:val="00CB6147"/>
    <w:rsid w:val="00CB6CD4"/>
    <w:rsid w:val="00CC027B"/>
    <w:rsid w:val="00CC12B5"/>
    <w:rsid w:val="00CC26FF"/>
    <w:rsid w:val="00CC2ADF"/>
    <w:rsid w:val="00CC2DBC"/>
    <w:rsid w:val="00CC2DE8"/>
    <w:rsid w:val="00CC354B"/>
    <w:rsid w:val="00CC3A2A"/>
    <w:rsid w:val="00CC3B89"/>
    <w:rsid w:val="00CC3C4D"/>
    <w:rsid w:val="00CC5D3F"/>
    <w:rsid w:val="00CC5EE1"/>
    <w:rsid w:val="00CC7363"/>
    <w:rsid w:val="00CC788D"/>
    <w:rsid w:val="00CD0B8E"/>
    <w:rsid w:val="00CD37DF"/>
    <w:rsid w:val="00CD3C6E"/>
    <w:rsid w:val="00CD585C"/>
    <w:rsid w:val="00CD663F"/>
    <w:rsid w:val="00CD789A"/>
    <w:rsid w:val="00CE0795"/>
    <w:rsid w:val="00CE1AA8"/>
    <w:rsid w:val="00CE23D2"/>
    <w:rsid w:val="00CE4656"/>
    <w:rsid w:val="00CE6532"/>
    <w:rsid w:val="00CE7FA2"/>
    <w:rsid w:val="00CF04C7"/>
    <w:rsid w:val="00CF0D2E"/>
    <w:rsid w:val="00CF0DF4"/>
    <w:rsid w:val="00CF1B66"/>
    <w:rsid w:val="00CF2B12"/>
    <w:rsid w:val="00CF37A9"/>
    <w:rsid w:val="00CF3C81"/>
    <w:rsid w:val="00CF6C06"/>
    <w:rsid w:val="00CF78B9"/>
    <w:rsid w:val="00D009B3"/>
    <w:rsid w:val="00D018F5"/>
    <w:rsid w:val="00D01920"/>
    <w:rsid w:val="00D01939"/>
    <w:rsid w:val="00D02451"/>
    <w:rsid w:val="00D0252E"/>
    <w:rsid w:val="00D034BD"/>
    <w:rsid w:val="00D04339"/>
    <w:rsid w:val="00D055CC"/>
    <w:rsid w:val="00D072D3"/>
    <w:rsid w:val="00D10D39"/>
    <w:rsid w:val="00D11753"/>
    <w:rsid w:val="00D12C77"/>
    <w:rsid w:val="00D1540A"/>
    <w:rsid w:val="00D15C7C"/>
    <w:rsid w:val="00D22B4F"/>
    <w:rsid w:val="00D233EB"/>
    <w:rsid w:val="00D24BAE"/>
    <w:rsid w:val="00D24EE6"/>
    <w:rsid w:val="00D262F9"/>
    <w:rsid w:val="00D26717"/>
    <w:rsid w:val="00D271F7"/>
    <w:rsid w:val="00D30794"/>
    <w:rsid w:val="00D31D6F"/>
    <w:rsid w:val="00D31DE2"/>
    <w:rsid w:val="00D31EE4"/>
    <w:rsid w:val="00D33254"/>
    <w:rsid w:val="00D33AE7"/>
    <w:rsid w:val="00D33B81"/>
    <w:rsid w:val="00D356E1"/>
    <w:rsid w:val="00D36031"/>
    <w:rsid w:val="00D36356"/>
    <w:rsid w:val="00D36AFC"/>
    <w:rsid w:val="00D36FA3"/>
    <w:rsid w:val="00D37257"/>
    <w:rsid w:val="00D377F7"/>
    <w:rsid w:val="00D41E5E"/>
    <w:rsid w:val="00D444EB"/>
    <w:rsid w:val="00D44F01"/>
    <w:rsid w:val="00D46621"/>
    <w:rsid w:val="00D4698E"/>
    <w:rsid w:val="00D46D22"/>
    <w:rsid w:val="00D46FFC"/>
    <w:rsid w:val="00D4708C"/>
    <w:rsid w:val="00D47373"/>
    <w:rsid w:val="00D5004A"/>
    <w:rsid w:val="00D520AA"/>
    <w:rsid w:val="00D52C12"/>
    <w:rsid w:val="00D52C42"/>
    <w:rsid w:val="00D53DC2"/>
    <w:rsid w:val="00D547FE"/>
    <w:rsid w:val="00D5503F"/>
    <w:rsid w:val="00D56D18"/>
    <w:rsid w:val="00D57BE5"/>
    <w:rsid w:val="00D60BC3"/>
    <w:rsid w:val="00D621AF"/>
    <w:rsid w:val="00D629CD"/>
    <w:rsid w:val="00D637B7"/>
    <w:rsid w:val="00D63F72"/>
    <w:rsid w:val="00D66429"/>
    <w:rsid w:val="00D667C8"/>
    <w:rsid w:val="00D6727A"/>
    <w:rsid w:val="00D67726"/>
    <w:rsid w:val="00D704CE"/>
    <w:rsid w:val="00D709BF"/>
    <w:rsid w:val="00D709C1"/>
    <w:rsid w:val="00D70DA9"/>
    <w:rsid w:val="00D7107A"/>
    <w:rsid w:val="00D719A6"/>
    <w:rsid w:val="00D7388E"/>
    <w:rsid w:val="00D7437F"/>
    <w:rsid w:val="00D745F6"/>
    <w:rsid w:val="00D8494D"/>
    <w:rsid w:val="00D84B5A"/>
    <w:rsid w:val="00D8707A"/>
    <w:rsid w:val="00D93FBF"/>
    <w:rsid w:val="00D94692"/>
    <w:rsid w:val="00D96C60"/>
    <w:rsid w:val="00D96F1F"/>
    <w:rsid w:val="00D96FFA"/>
    <w:rsid w:val="00D97AAB"/>
    <w:rsid w:val="00D97C8A"/>
    <w:rsid w:val="00DA2D3A"/>
    <w:rsid w:val="00DA3038"/>
    <w:rsid w:val="00DA3224"/>
    <w:rsid w:val="00DA718B"/>
    <w:rsid w:val="00DB065E"/>
    <w:rsid w:val="00DB16EC"/>
    <w:rsid w:val="00DB1E3B"/>
    <w:rsid w:val="00DB207F"/>
    <w:rsid w:val="00DB2C57"/>
    <w:rsid w:val="00DB3985"/>
    <w:rsid w:val="00DB3C57"/>
    <w:rsid w:val="00DB3CB3"/>
    <w:rsid w:val="00DB6572"/>
    <w:rsid w:val="00DB6595"/>
    <w:rsid w:val="00DB7441"/>
    <w:rsid w:val="00DC0204"/>
    <w:rsid w:val="00DC1F70"/>
    <w:rsid w:val="00DC4A7A"/>
    <w:rsid w:val="00DC4E19"/>
    <w:rsid w:val="00DC5BE9"/>
    <w:rsid w:val="00DC5C18"/>
    <w:rsid w:val="00DC5C1F"/>
    <w:rsid w:val="00DC63E4"/>
    <w:rsid w:val="00DC670C"/>
    <w:rsid w:val="00DC67EC"/>
    <w:rsid w:val="00DC78BE"/>
    <w:rsid w:val="00DD0A1D"/>
    <w:rsid w:val="00DD1B0D"/>
    <w:rsid w:val="00DD4B17"/>
    <w:rsid w:val="00DD4D51"/>
    <w:rsid w:val="00DD5F8A"/>
    <w:rsid w:val="00DE04E6"/>
    <w:rsid w:val="00DE1260"/>
    <w:rsid w:val="00DE3398"/>
    <w:rsid w:val="00DE3E47"/>
    <w:rsid w:val="00DE452B"/>
    <w:rsid w:val="00DE4C2A"/>
    <w:rsid w:val="00DE4C71"/>
    <w:rsid w:val="00DE4FA6"/>
    <w:rsid w:val="00DE792D"/>
    <w:rsid w:val="00DF132C"/>
    <w:rsid w:val="00DF20EA"/>
    <w:rsid w:val="00DF2963"/>
    <w:rsid w:val="00DF2A90"/>
    <w:rsid w:val="00DF440E"/>
    <w:rsid w:val="00DF4910"/>
    <w:rsid w:val="00DF5099"/>
    <w:rsid w:val="00DF6970"/>
    <w:rsid w:val="00DF6FB6"/>
    <w:rsid w:val="00DF7157"/>
    <w:rsid w:val="00DF7417"/>
    <w:rsid w:val="00DF796D"/>
    <w:rsid w:val="00E00749"/>
    <w:rsid w:val="00E00ABF"/>
    <w:rsid w:val="00E00D50"/>
    <w:rsid w:val="00E00DE4"/>
    <w:rsid w:val="00E0106A"/>
    <w:rsid w:val="00E012BA"/>
    <w:rsid w:val="00E037A2"/>
    <w:rsid w:val="00E03D1C"/>
    <w:rsid w:val="00E05392"/>
    <w:rsid w:val="00E0569A"/>
    <w:rsid w:val="00E05CB2"/>
    <w:rsid w:val="00E05D8E"/>
    <w:rsid w:val="00E06A2E"/>
    <w:rsid w:val="00E06B2E"/>
    <w:rsid w:val="00E07F5D"/>
    <w:rsid w:val="00E10000"/>
    <w:rsid w:val="00E10506"/>
    <w:rsid w:val="00E12C44"/>
    <w:rsid w:val="00E13927"/>
    <w:rsid w:val="00E13E5B"/>
    <w:rsid w:val="00E141E6"/>
    <w:rsid w:val="00E14442"/>
    <w:rsid w:val="00E16C1C"/>
    <w:rsid w:val="00E16CE4"/>
    <w:rsid w:val="00E178C6"/>
    <w:rsid w:val="00E20466"/>
    <w:rsid w:val="00E208E1"/>
    <w:rsid w:val="00E20A94"/>
    <w:rsid w:val="00E21BEE"/>
    <w:rsid w:val="00E222A6"/>
    <w:rsid w:val="00E222F1"/>
    <w:rsid w:val="00E22492"/>
    <w:rsid w:val="00E228B1"/>
    <w:rsid w:val="00E2448D"/>
    <w:rsid w:val="00E25018"/>
    <w:rsid w:val="00E275B4"/>
    <w:rsid w:val="00E27E51"/>
    <w:rsid w:val="00E27F83"/>
    <w:rsid w:val="00E30FAE"/>
    <w:rsid w:val="00E3112C"/>
    <w:rsid w:val="00E31139"/>
    <w:rsid w:val="00E32C79"/>
    <w:rsid w:val="00E33147"/>
    <w:rsid w:val="00E33651"/>
    <w:rsid w:val="00E33758"/>
    <w:rsid w:val="00E35F9D"/>
    <w:rsid w:val="00E37FEF"/>
    <w:rsid w:val="00E40700"/>
    <w:rsid w:val="00E41C5D"/>
    <w:rsid w:val="00E42BFC"/>
    <w:rsid w:val="00E4320D"/>
    <w:rsid w:val="00E43C46"/>
    <w:rsid w:val="00E44DF8"/>
    <w:rsid w:val="00E45803"/>
    <w:rsid w:val="00E45826"/>
    <w:rsid w:val="00E476E4"/>
    <w:rsid w:val="00E47E27"/>
    <w:rsid w:val="00E50DBA"/>
    <w:rsid w:val="00E51C0D"/>
    <w:rsid w:val="00E52C01"/>
    <w:rsid w:val="00E56923"/>
    <w:rsid w:val="00E573E5"/>
    <w:rsid w:val="00E5781D"/>
    <w:rsid w:val="00E5790A"/>
    <w:rsid w:val="00E579AF"/>
    <w:rsid w:val="00E60AC3"/>
    <w:rsid w:val="00E63584"/>
    <w:rsid w:val="00E63744"/>
    <w:rsid w:val="00E65839"/>
    <w:rsid w:val="00E658B7"/>
    <w:rsid w:val="00E66F16"/>
    <w:rsid w:val="00E670EE"/>
    <w:rsid w:val="00E71ABE"/>
    <w:rsid w:val="00E72246"/>
    <w:rsid w:val="00E727D0"/>
    <w:rsid w:val="00E73AA7"/>
    <w:rsid w:val="00E74A9D"/>
    <w:rsid w:val="00E75110"/>
    <w:rsid w:val="00E7581F"/>
    <w:rsid w:val="00E8264E"/>
    <w:rsid w:val="00E82BEC"/>
    <w:rsid w:val="00E83D6A"/>
    <w:rsid w:val="00E84C4E"/>
    <w:rsid w:val="00E84C73"/>
    <w:rsid w:val="00E86763"/>
    <w:rsid w:val="00E86C55"/>
    <w:rsid w:val="00E90BEC"/>
    <w:rsid w:val="00E90F5E"/>
    <w:rsid w:val="00E91DC4"/>
    <w:rsid w:val="00E93C62"/>
    <w:rsid w:val="00E94298"/>
    <w:rsid w:val="00E94CB6"/>
    <w:rsid w:val="00E95108"/>
    <w:rsid w:val="00E95932"/>
    <w:rsid w:val="00EA2871"/>
    <w:rsid w:val="00EA7A86"/>
    <w:rsid w:val="00EB128C"/>
    <w:rsid w:val="00EB1BCF"/>
    <w:rsid w:val="00EB371E"/>
    <w:rsid w:val="00EB3EB7"/>
    <w:rsid w:val="00EB46C3"/>
    <w:rsid w:val="00EB640F"/>
    <w:rsid w:val="00EB65E8"/>
    <w:rsid w:val="00EB7010"/>
    <w:rsid w:val="00EB77FA"/>
    <w:rsid w:val="00EC0D6C"/>
    <w:rsid w:val="00EC172D"/>
    <w:rsid w:val="00EC1B8C"/>
    <w:rsid w:val="00EC57BD"/>
    <w:rsid w:val="00EC5892"/>
    <w:rsid w:val="00ED1941"/>
    <w:rsid w:val="00ED1E31"/>
    <w:rsid w:val="00ED210A"/>
    <w:rsid w:val="00ED25C3"/>
    <w:rsid w:val="00ED3A0C"/>
    <w:rsid w:val="00ED5911"/>
    <w:rsid w:val="00ED5F9F"/>
    <w:rsid w:val="00ED6612"/>
    <w:rsid w:val="00ED7395"/>
    <w:rsid w:val="00ED7D06"/>
    <w:rsid w:val="00EE327B"/>
    <w:rsid w:val="00EE4B22"/>
    <w:rsid w:val="00EE4FA8"/>
    <w:rsid w:val="00EE57AC"/>
    <w:rsid w:val="00EE5F97"/>
    <w:rsid w:val="00EE5FD7"/>
    <w:rsid w:val="00EE632A"/>
    <w:rsid w:val="00EE76C2"/>
    <w:rsid w:val="00EF1697"/>
    <w:rsid w:val="00EF16CC"/>
    <w:rsid w:val="00EF461C"/>
    <w:rsid w:val="00F00163"/>
    <w:rsid w:val="00F0168B"/>
    <w:rsid w:val="00F01814"/>
    <w:rsid w:val="00F0239D"/>
    <w:rsid w:val="00F02694"/>
    <w:rsid w:val="00F027AA"/>
    <w:rsid w:val="00F029E2"/>
    <w:rsid w:val="00F034B5"/>
    <w:rsid w:val="00F0360C"/>
    <w:rsid w:val="00F037AB"/>
    <w:rsid w:val="00F03A81"/>
    <w:rsid w:val="00F04F5A"/>
    <w:rsid w:val="00F066A7"/>
    <w:rsid w:val="00F0715F"/>
    <w:rsid w:val="00F10CF1"/>
    <w:rsid w:val="00F117B7"/>
    <w:rsid w:val="00F11A22"/>
    <w:rsid w:val="00F11DF0"/>
    <w:rsid w:val="00F11E24"/>
    <w:rsid w:val="00F11F5F"/>
    <w:rsid w:val="00F124AA"/>
    <w:rsid w:val="00F125C0"/>
    <w:rsid w:val="00F1318B"/>
    <w:rsid w:val="00F160E5"/>
    <w:rsid w:val="00F168CA"/>
    <w:rsid w:val="00F16D96"/>
    <w:rsid w:val="00F177B5"/>
    <w:rsid w:val="00F17ACE"/>
    <w:rsid w:val="00F17DCF"/>
    <w:rsid w:val="00F200BF"/>
    <w:rsid w:val="00F20BDD"/>
    <w:rsid w:val="00F20DB0"/>
    <w:rsid w:val="00F21086"/>
    <w:rsid w:val="00F210F9"/>
    <w:rsid w:val="00F210FB"/>
    <w:rsid w:val="00F21D45"/>
    <w:rsid w:val="00F220A0"/>
    <w:rsid w:val="00F22B0E"/>
    <w:rsid w:val="00F231FA"/>
    <w:rsid w:val="00F23832"/>
    <w:rsid w:val="00F2455D"/>
    <w:rsid w:val="00F25D20"/>
    <w:rsid w:val="00F279CE"/>
    <w:rsid w:val="00F30725"/>
    <w:rsid w:val="00F3180A"/>
    <w:rsid w:val="00F32E55"/>
    <w:rsid w:val="00F34B0E"/>
    <w:rsid w:val="00F366C2"/>
    <w:rsid w:val="00F36DC4"/>
    <w:rsid w:val="00F36FBD"/>
    <w:rsid w:val="00F403F5"/>
    <w:rsid w:val="00F40457"/>
    <w:rsid w:val="00F410B3"/>
    <w:rsid w:val="00F41473"/>
    <w:rsid w:val="00F42DB9"/>
    <w:rsid w:val="00F43F6B"/>
    <w:rsid w:val="00F4483F"/>
    <w:rsid w:val="00F46744"/>
    <w:rsid w:val="00F467F8"/>
    <w:rsid w:val="00F46E5A"/>
    <w:rsid w:val="00F50FC7"/>
    <w:rsid w:val="00F5217D"/>
    <w:rsid w:val="00F52829"/>
    <w:rsid w:val="00F55650"/>
    <w:rsid w:val="00F5616B"/>
    <w:rsid w:val="00F56426"/>
    <w:rsid w:val="00F5658D"/>
    <w:rsid w:val="00F566D0"/>
    <w:rsid w:val="00F57C13"/>
    <w:rsid w:val="00F605AC"/>
    <w:rsid w:val="00F6201D"/>
    <w:rsid w:val="00F6382E"/>
    <w:rsid w:val="00F6402C"/>
    <w:rsid w:val="00F65ED6"/>
    <w:rsid w:val="00F65FBC"/>
    <w:rsid w:val="00F66523"/>
    <w:rsid w:val="00F66E16"/>
    <w:rsid w:val="00F67A7F"/>
    <w:rsid w:val="00F67FC4"/>
    <w:rsid w:val="00F71777"/>
    <w:rsid w:val="00F717A3"/>
    <w:rsid w:val="00F71866"/>
    <w:rsid w:val="00F72161"/>
    <w:rsid w:val="00F72FDA"/>
    <w:rsid w:val="00F735EA"/>
    <w:rsid w:val="00F7454B"/>
    <w:rsid w:val="00F74A60"/>
    <w:rsid w:val="00F753C0"/>
    <w:rsid w:val="00F75505"/>
    <w:rsid w:val="00F75DF0"/>
    <w:rsid w:val="00F76011"/>
    <w:rsid w:val="00F775EE"/>
    <w:rsid w:val="00F77649"/>
    <w:rsid w:val="00F80182"/>
    <w:rsid w:val="00F81991"/>
    <w:rsid w:val="00F819F5"/>
    <w:rsid w:val="00F81C55"/>
    <w:rsid w:val="00F84712"/>
    <w:rsid w:val="00F861B9"/>
    <w:rsid w:val="00F87212"/>
    <w:rsid w:val="00F905B7"/>
    <w:rsid w:val="00F908B0"/>
    <w:rsid w:val="00F9187E"/>
    <w:rsid w:val="00F91ED8"/>
    <w:rsid w:val="00F91F9F"/>
    <w:rsid w:val="00F92A53"/>
    <w:rsid w:val="00F92AC7"/>
    <w:rsid w:val="00F9396F"/>
    <w:rsid w:val="00F945E7"/>
    <w:rsid w:val="00F95644"/>
    <w:rsid w:val="00F96339"/>
    <w:rsid w:val="00F966AB"/>
    <w:rsid w:val="00F967B0"/>
    <w:rsid w:val="00F9778D"/>
    <w:rsid w:val="00FA18AD"/>
    <w:rsid w:val="00FA251D"/>
    <w:rsid w:val="00FA2A98"/>
    <w:rsid w:val="00FA2B94"/>
    <w:rsid w:val="00FA4488"/>
    <w:rsid w:val="00FA4D05"/>
    <w:rsid w:val="00FB0BC7"/>
    <w:rsid w:val="00FB16B1"/>
    <w:rsid w:val="00FB3661"/>
    <w:rsid w:val="00FB3A10"/>
    <w:rsid w:val="00FB45F7"/>
    <w:rsid w:val="00FB5CA9"/>
    <w:rsid w:val="00FB6B24"/>
    <w:rsid w:val="00FB7083"/>
    <w:rsid w:val="00FB72B9"/>
    <w:rsid w:val="00FB77AE"/>
    <w:rsid w:val="00FB7A39"/>
    <w:rsid w:val="00FB7B2D"/>
    <w:rsid w:val="00FC191A"/>
    <w:rsid w:val="00FC1CDA"/>
    <w:rsid w:val="00FC2A23"/>
    <w:rsid w:val="00FC330D"/>
    <w:rsid w:val="00FC4411"/>
    <w:rsid w:val="00FC5259"/>
    <w:rsid w:val="00FC5E73"/>
    <w:rsid w:val="00FC68D6"/>
    <w:rsid w:val="00FC69E0"/>
    <w:rsid w:val="00FD00C2"/>
    <w:rsid w:val="00FD1AEF"/>
    <w:rsid w:val="00FD1EE3"/>
    <w:rsid w:val="00FD2AD1"/>
    <w:rsid w:val="00FD325B"/>
    <w:rsid w:val="00FD34F3"/>
    <w:rsid w:val="00FD41B7"/>
    <w:rsid w:val="00FD43D0"/>
    <w:rsid w:val="00FD4D2F"/>
    <w:rsid w:val="00FE0093"/>
    <w:rsid w:val="00FE7895"/>
    <w:rsid w:val="00FE7993"/>
    <w:rsid w:val="00FE7DE8"/>
    <w:rsid w:val="00FF0BDF"/>
    <w:rsid w:val="00FF20FA"/>
    <w:rsid w:val="00FF46AF"/>
    <w:rsid w:val="00FF4C0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B6D"/>
    <w:rPr>
      <w:rFonts w:ascii="Arial" w:hAnsi="Arial"/>
      <w:sz w:val="22"/>
      <w:szCs w:val="22"/>
      <w:lang w:val="en-US" w:eastAsia="ja-JP"/>
    </w:rPr>
  </w:style>
  <w:style w:type="paragraph" w:styleId="Heading1">
    <w:name w:val="heading 1"/>
    <w:basedOn w:val="Normal"/>
    <w:next w:val="Normal"/>
    <w:qFormat/>
    <w:rsid w:val="005D3EAD"/>
    <w:pPr>
      <w:keepNext/>
      <w:spacing w:before="60" w:after="60"/>
      <w:outlineLvl w:val="0"/>
    </w:pPr>
    <w:rPr>
      <w:rFonts w:eastAsia="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D3EAD"/>
    <w:pPr>
      <w:jc w:val="center"/>
    </w:pPr>
    <w:rPr>
      <w:rFonts w:eastAsia="Times New Roman"/>
      <w:b/>
      <w:bCs/>
      <w:szCs w:val="24"/>
      <w:lang w:eastAsia="en-US"/>
    </w:rPr>
  </w:style>
  <w:style w:type="paragraph" w:styleId="Subtitle">
    <w:name w:val="Subtitle"/>
    <w:basedOn w:val="Normal"/>
    <w:qFormat/>
    <w:rsid w:val="005D3EAD"/>
    <w:pPr>
      <w:jc w:val="center"/>
    </w:pPr>
    <w:rPr>
      <w:rFonts w:eastAsia="Times New Roman"/>
      <w:b/>
      <w:bCs/>
      <w:szCs w:val="24"/>
      <w:lang w:eastAsia="en-US"/>
    </w:rPr>
  </w:style>
  <w:style w:type="character" w:styleId="Hyperlink">
    <w:name w:val="Hyperlink"/>
    <w:rsid w:val="005D3EAD"/>
    <w:rPr>
      <w:color w:val="0000FF"/>
      <w:u w:val="single"/>
    </w:rPr>
  </w:style>
  <w:style w:type="table" w:styleId="TableGrid">
    <w:name w:val="Table Grid"/>
    <w:basedOn w:val="TableNormal"/>
    <w:uiPriority w:val="59"/>
    <w:rsid w:val="005D3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63AD4"/>
    <w:pPr>
      <w:tabs>
        <w:tab w:val="center" w:pos="4819"/>
        <w:tab w:val="right" w:pos="9071"/>
      </w:tabs>
    </w:pPr>
    <w:rPr>
      <w:rFonts w:ascii="Univers (W1)" w:eastAsia="Times New Roman" w:hAnsi="Univers (W1)"/>
      <w:sz w:val="24"/>
      <w:szCs w:val="20"/>
      <w:lang w:val="de-DE" w:eastAsia="en-US"/>
    </w:rPr>
  </w:style>
  <w:style w:type="paragraph" w:styleId="Footer">
    <w:name w:val="footer"/>
    <w:basedOn w:val="Normal"/>
    <w:link w:val="FooterChar"/>
    <w:uiPriority w:val="99"/>
    <w:rsid w:val="00E35F9D"/>
    <w:pPr>
      <w:tabs>
        <w:tab w:val="center" w:pos="4320"/>
        <w:tab w:val="right" w:pos="8640"/>
      </w:tabs>
    </w:pPr>
  </w:style>
  <w:style w:type="character" w:customStyle="1" w:styleId="FooterChar">
    <w:name w:val="Footer Char"/>
    <w:link w:val="Footer"/>
    <w:uiPriority w:val="99"/>
    <w:rsid w:val="00567FB0"/>
    <w:rPr>
      <w:rFonts w:ascii="Arial" w:hAnsi="Arial"/>
      <w:sz w:val="22"/>
      <w:szCs w:val="22"/>
      <w:lang w:eastAsia="ja-JP"/>
    </w:rPr>
  </w:style>
  <w:style w:type="paragraph" w:styleId="BalloonText">
    <w:name w:val="Balloon Text"/>
    <w:basedOn w:val="Normal"/>
    <w:link w:val="BalloonTextChar"/>
    <w:rsid w:val="000663C3"/>
    <w:rPr>
      <w:rFonts w:ascii="Tahoma" w:hAnsi="Tahoma" w:cs="Tahoma"/>
      <w:sz w:val="16"/>
      <w:szCs w:val="16"/>
    </w:rPr>
  </w:style>
  <w:style w:type="character" w:customStyle="1" w:styleId="BalloonTextChar">
    <w:name w:val="Balloon Text Char"/>
    <w:link w:val="BalloonText"/>
    <w:rsid w:val="000663C3"/>
    <w:rPr>
      <w:rFonts w:ascii="Tahoma" w:hAnsi="Tahoma" w:cs="Tahoma"/>
      <w:sz w:val="16"/>
      <w:szCs w:val="16"/>
      <w:lang w:eastAsia="ja-JP"/>
    </w:rPr>
  </w:style>
  <w:style w:type="paragraph" w:customStyle="1" w:styleId="DNV-FieldGuide">
    <w:name w:val="DNV-FieldGuide"/>
    <w:basedOn w:val="Normal"/>
    <w:next w:val="DNV-FieldInput"/>
    <w:rsid w:val="00430991"/>
    <w:rPr>
      <w:rFonts w:ascii="Times New Roman" w:eastAsia="Times New Roman" w:hAnsi="Times New Roman"/>
      <w:noProof/>
      <w:sz w:val="16"/>
      <w:szCs w:val="20"/>
      <w:lang w:val="en-GB" w:eastAsia="en-US"/>
    </w:rPr>
  </w:style>
  <w:style w:type="paragraph" w:customStyle="1" w:styleId="DNV-FieldInput">
    <w:name w:val="DNV-FieldInput"/>
    <w:rsid w:val="00430991"/>
    <w:rPr>
      <w:rFonts w:eastAsia="Times New Roman"/>
      <w:noProof/>
      <w:lang w:eastAsia="en-US"/>
    </w:rPr>
  </w:style>
  <w:style w:type="paragraph" w:customStyle="1" w:styleId="DNVbullet1">
    <w:name w:val="DNV_bullet1"/>
    <w:basedOn w:val="Normal"/>
    <w:rsid w:val="00CD3C6E"/>
    <w:pPr>
      <w:tabs>
        <w:tab w:val="num" w:pos="720"/>
      </w:tabs>
      <w:spacing w:before="360"/>
      <w:ind w:left="360"/>
    </w:pPr>
    <w:rPr>
      <w:rFonts w:ascii="Verdana" w:eastAsia="PMingLiU" w:hAnsi="Verdana"/>
      <w:b/>
      <w:bCs/>
      <w:color w:val="000080"/>
      <w:sz w:val="24"/>
      <w:szCs w:val="24"/>
      <w:lang w:val="en-GB" w:eastAsia="zh-TW"/>
    </w:rPr>
  </w:style>
  <w:style w:type="paragraph" w:customStyle="1" w:styleId="DNVTextTable">
    <w:name w:val="DNVTextTable"/>
    <w:basedOn w:val="Normal"/>
    <w:rsid w:val="00CD3C6E"/>
    <w:pPr>
      <w:spacing w:before="40" w:after="40" w:line="280" w:lineRule="exact"/>
      <w:ind w:left="567" w:right="567"/>
      <w:jc w:val="both"/>
    </w:pPr>
    <w:rPr>
      <w:rFonts w:ascii="Verdana" w:eastAsia="PMingLiU" w:hAnsi="Verdana"/>
      <w:bCs/>
      <w:i/>
      <w:iCs/>
      <w:sz w:val="20"/>
      <w:szCs w:val="24"/>
      <w:lang w:val="en-GB" w:eastAsia="zh-TW"/>
    </w:rPr>
  </w:style>
  <w:style w:type="paragraph" w:customStyle="1" w:styleId="DNVBld11pt">
    <w:name w:val="DNV_Bld11pt"/>
    <w:rsid w:val="00CD3C6E"/>
    <w:rPr>
      <w:rFonts w:ascii="Verdana" w:eastAsia="PMingLiU" w:hAnsi="Verdana"/>
      <w:b/>
      <w:noProof/>
      <w:sz w:val="22"/>
      <w:szCs w:val="22"/>
      <w:lang w:eastAsia="zh-TW"/>
    </w:rPr>
  </w:style>
  <w:style w:type="paragraph" w:styleId="ListParagraph">
    <w:name w:val="List Paragraph"/>
    <w:basedOn w:val="Normal"/>
    <w:uiPriority w:val="34"/>
    <w:qFormat/>
    <w:rsid w:val="001661D4"/>
    <w:pPr>
      <w:ind w:left="720"/>
      <w:contextualSpacing/>
    </w:pPr>
    <w:rPr>
      <w:rFonts w:ascii="Times New Roman" w:eastAsia="Times New Roman" w:hAnsi="Times New Roman"/>
      <w:sz w:val="24"/>
      <w:szCs w:val="24"/>
      <w:lang w:val="en-GB" w:eastAsia="it-IT"/>
    </w:rPr>
  </w:style>
  <w:style w:type="character" w:styleId="CommentReference">
    <w:name w:val="annotation reference"/>
    <w:basedOn w:val="DefaultParagraphFont"/>
    <w:rsid w:val="000A23FF"/>
    <w:rPr>
      <w:sz w:val="16"/>
      <w:szCs w:val="16"/>
    </w:rPr>
  </w:style>
  <w:style w:type="paragraph" w:styleId="CommentText">
    <w:name w:val="annotation text"/>
    <w:basedOn w:val="Normal"/>
    <w:link w:val="CommentTextChar"/>
    <w:rsid w:val="000A23FF"/>
    <w:rPr>
      <w:sz w:val="20"/>
      <w:szCs w:val="20"/>
    </w:rPr>
  </w:style>
  <w:style w:type="character" w:customStyle="1" w:styleId="CommentTextChar">
    <w:name w:val="Comment Text Char"/>
    <w:basedOn w:val="DefaultParagraphFont"/>
    <w:link w:val="CommentText"/>
    <w:rsid w:val="000A23FF"/>
    <w:rPr>
      <w:rFonts w:ascii="Arial" w:hAnsi="Arial"/>
      <w:lang w:val="en-US" w:eastAsia="ja-JP"/>
    </w:rPr>
  </w:style>
  <w:style w:type="paragraph" w:styleId="CommentSubject">
    <w:name w:val="annotation subject"/>
    <w:basedOn w:val="CommentText"/>
    <w:next w:val="CommentText"/>
    <w:link w:val="CommentSubjectChar"/>
    <w:rsid w:val="000A23FF"/>
    <w:rPr>
      <w:b/>
      <w:bCs/>
    </w:rPr>
  </w:style>
  <w:style w:type="character" w:customStyle="1" w:styleId="CommentSubjectChar">
    <w:name w:val="Comment Subject Char"/>
    <w:basedOn w:val="CommentTextChar"/>
    <w:link w:val="CommentSubject"/>
    <w:rsid w:val="000A23FF"/>
    <w:rPr>
      <w:rFonts w:ascii="Arial" w:hAnsi="Arial"/>
      <w:b/>
      <w:bCs/>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B6D"/>
    <w:rPr>
      <w:rFonts w:ascii="Arial" w:hAnsi="Arial"/>
      <w:sz w:val="22"/>
      <w:szCs w:val="22"/>
      <w:lang w:val="en-US" w:eastAsia="ja-JP"/>
    </w:rPr>
  </w:style>
  <w:style w:type="paragraph" w:styleId="Heading1">
    <w:name w:val="heading 1"/>
    <w:basedOn w:val="Normal"/>
    <w:next w:val="Normal"/>
    <w:qFormat/>
    <w:rsid w:val="005D3EAD"/>
    <w:pPr>
      <w:keepNext/>
      <w:spacing w:before="60" w:after="60"/>
      <w:outlineLvl w:val="0"/>
    </w:pPr>
    <w:rPr>
      <w:rFonts w:eastAsia="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D3EAD"/>
    <w:pPr>
      <w:jc w:val="center"/>
    </w:pPr>
    <w:rPr>
      <w:rFonts w:eastAsia="Times New Roman"/>
      <w:b/>
      <w:bCs/>
      <w:szCs w:val="24"/>
      <w:lang w:eastAsia="en-US"/>
    </w:rPr>
  </w:style>
  <w:style w:type="paragraph" w:styleId="Subtitle">
    <w:name w:val="Subtitle"/>
    <w:basedOn w:val="Normal"/>
    <w:qFormat/>
    <w:rsid w:val="005D3EAD"/>
    <w:pPr>
      <w:jc w:val="center"/>
    </w:pPr>
    <w:rPr>
      <w:rFonts w:eastAsia="Times New Roman"/>
      <w:b/>
      <w:bCs/>
      <w:szCs w:val="24"/>
      <w:lang w:eastAsia="en-US"/>
    </w:rPr>
  </w:style>
  <w:style w:type="character" w:styleId="Hyperlink">
    <w:name w:val="Hyperlink"/>
    <w:rsid w:val="005D3EAD"/>
    <w:rPr>
      <w:color w:val="0000FF"/>
      <w:u w:val="single"/>
    </w:rPr>
  </w:style>
  <w:style w:type="table" w:styleId="TableGrid">
    <w:name w:val="Table Grid"/>
    <w:basedOn w:val="TableNormal"/>
    <w:uiPriority w:val="59"/>
    <w:rsid w:val="005D3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63AD4"/>
    <w:pPr>
      <w:tabs>
        <w:tab w:val="center" w:pos="4819"/>
        <w:tab w:val="right" w:pos="9071"/>
      </w:tabs>
    </w:pPr>
    <w:rPr>
      <w:rFonts w:ascii="Univers (W1)" w:eastAsia="Times New Roman" w:hAnsi="Univers (W1)"/>
      <w:sz w:val="24"/>
      <w:szCs w:val="20"/>
      <w:lang w:val="de-DE" w:eastAsia="en-US"/>
    </w:rPr>
  </w:style>
  <w:style w:type="paragraph" w:styleId="Footer">
    <w:name w:val="footer"/>
    <w:basedOn w:val="Normal"/>
    <w:link w:val="FooterChar"/>
    <w:uiPriority w:val="99"/>
    <w:rsid w:val="00E35F9D"/>
    <w:pPr>
      <w:tabs>
        <w:tab w:val="center" w:pos="4320"/>
        <w:tab w:val="right" w:pos="8640"/>
      </w:tabs>
    </w:pPr>
  </w:style>
  <w:style w:type="character" w:customStyle="1" w:styleId="FooterChar">
    <w:name w:val="Footer Char"/>
    <w:link w:val="Footer"/>
    <w:uiPriority w:val="99"/>
    <w:rsid w:val="00567FB0"/>
    <w:rPr>
      <w:rFonts w:ascii="Arial" w:hAnsi="Arial"/>
      <w:sz w:val="22"/>
      <w:szCs w:val="22"/>
      <w:lang w:eastAsia="ja-JP"/>
    </w:rPr>
  </w:style>
  <w:style w:type="paragraph" w:styleId="BalloonText">
    <w:name w:val="Balloon Text"/>
    <w:basedOn w:val="Normal"/>
    <w:link w:val="BalloonTextChar"/>
    <w:rsid w:val="000663C3"/>
    <w:rPr>
      <w:rFonts w:ascii="Tahoma" w:hAnsi="Tahoma" w:cs="Tahoma"/>
      <w:sz w:val="16"/>
      <w:szCs w:val="16"/>
    </w:rPr>
  </w:style>
  <w:style w:type="character" w:customStyle="1" w:styleId="BalloonTextChar">
    <w:name w:val="Balloon Text Char"/>
    <w:link w:val="BalloonText"/>
    <w:rsid w:val="000663C3"/>
    <w:rPr>
      <w:rFonts w:ascii="Tahoma" w:hAnsi="Tahoma" w:cs="Tahoma"/>
      <w:sz w:val="16"/>
      <w:szCs w:val="16"/>
      <w:lang w:eastAsia="ja-JP"/>
    </w:rPr>
  </w:style>
  <w:style w:type="paragraph" w:customStyle="1" w:styleId="DNV-FieldGuide">
    <w:name w:val="DNV-FieldGuide"/>
    <w:basedOn w:val="Normal"/>
    <w:next w:val="DNV-FieldInput"/>
    <w:rsid w:val="00430991"/>
    <w:rPr>
      <w:rFonts w:ascii="Times New Roman" w:eastAsia="Times New Roman" w:hAnsi="Times New Roman"/>
      <w:noProof/>
      <w:sz w:val="16"/>
      <w:szCs w:val="20"/>
      <w:lang w:val="en-GB" w:eastAsia="en-US"/>
    </w:rPr>
  </w:style>
  <w:style w:type="paragraph" w:customStyle="1" w:styleId="DNV-FieldInput">
    <w:name w:val="DNV-FieldInput"/>
    <w:rsid w:val="00430991"/>
    <w:rPr>
      <w:rFonts w:eastAsia="Times New Roman"/>
      <w:noProof/>
      <w:lang w:eastAsia="en-US"/>
    </w:rPr>
  </w:style>
  <w:style w:type="paragraph" w:customStyle="1" w:styleId="DNVbullet1">
    <w:name w:val="DNV_bullet1"/>
    <w:basedOn w:val="Normal"/>
    <w:rsid w:val="00CD3C6E"/>
    <w:pPr>
      <w:tabs>
        <w:tab w:val="num" w:pos="720"/>
      </w:tabs>
      <w:spacing w:before="360"/>
      <w:ind w:left="360"/>
    </w:pPr>
    <w:rPr>
      <w:rFonts w:ascii="Verdana" w:eastAsia="PMingLiU" w:hAnsi="Verdana"/>
      <w:b/>
      <w:bCs/>
      <w:color w:val="000080"/>
      <w:sz w:val="24"/>
      <w:szCs w:val="24"/>
      <w:lang w:val="en-GB" w:eastAsia="zh-TW"/>
    </w:rPr>
  </w:style>
  <w:style w:type="paragraph" w:customStyle="1" w:styleId="DNVTextTable">
    <w:name w:val="DNVTextTable"/>
    <w:basedOn w:val="Normal"/>
    <w:rsid w:val="00CD3C6E"/>
    <w:pPr>
      <w:spacing w:before="40" w:after="40" w:line="280" w:lineRule="exact"/>
      <w:ind w:left="567" w:right="567"/>
      <w:jc w:val="both"/>
    </w:pPr>
    <w:rPr>
      <w:rFonts w:ascii="Verdana" w:eastAsia="PMingLiU" w:hAnsi="Verdana"/>
      <w:bCs/>
      <w:i/>
      <w:iCs/>
      <w:sz w:val="20"/>
      <w:szCs w:val="24"/>
      <w:lang w:val="en-GB" w:eastAsia="zh-TW"/>
    </w:rPr>
  </w:style>
  <w:style w:type="paragraph" w:customStyle="1" w:styleId="DNVBld11pt">
    <w:name w:val="DNV_Bld11pt"/>
    <w:rsid w:val="00CD3C6E"/>
    <w:rPr>
      <w:rFonts w:ascii="Verdana" w:eastAsia="PMingLiU" w:hAnsi="Verdana"/>
      <w:b/>
      <w:noProof/>
      <w:sz w:val="22"/>
      <w:szCs w:val="22"/>
      <w:lang w:eastAsia="zh-TW"/>
    </w:rPr>
  </w:style>
  <w:style w:type="paragraph" w:styleId="ListParagraph">
    <w:name w:val="List Paragraph"/>
    <w:basedOn w:val="Normal"/>
    <w:uiPriority w:val="34"/>
    <w:qFormat/>
    <w:rsid w:val="001661D4"/>
    <w:pPr>
      <w:ind w:left="720"/>
      <w:contextualSpacing/>
    </w:pPr>
    <w:rPr>
      <w:rFonts w:ascii="Times New Roman" w:eastAsia="Times New Roman" w:hAnsi="Times New Roman"/>
      <w:sz w:val="24"/>
      <w:szCs w:val="24"/>
      <w:lang w:val="en-GB" w:eastAsia="it-IT"/>
    </w:rPr>
  </w:style>
  <w:style w:type="character" w:styleId="CommentReference">
    <w:name w:val="annotation reference"/>
    <w:basedOn w:val="DefaultParagraphFont"/>
    <w:rsid w:val="000A23FF"/>
    <w:rPr>
      <w:sz w:val="16"/>
      <w:szCs w:val="16"/>
    </w:rPr>
  </w:style>
  <w:style w:type="paragraph" w:styleId="CommentText">
    <w:name w:val="annotation text"/>
    <w:basedOn w:val="Normal"/>
    <w:link w:val="CommentTextChar"/>
    <w:rsid w:val="000A23FF"/>
    <w:rPr>
      <w:sz w:val="20"/>
      <w:szCs w:val="20"/>
    </w:rPr>
  </w:style>
  <w:style w:type="character" w:customStyle="1" w:styleId="CommentTextChar">
    <w:name w:val="Comment Text Char"/>
    <w:basedOn w:val="DefaultParagraphFont"/>
    <w:link w:val="CommentText"/>
    <w:rsid w:val="000A23FF"/>
    <w:rPr>
      <w:rFonts w:ascii="Arial" w:hAnsi="Arial"/>
      <w:lang w:val="en-US" w:eastAsia="ja-JP"/>
    </w:rPr>
  </w:style>
  <w:style w:type="paragraph" w:styleId="CommentSubject">
    <w:name w:val="annotation subject"/>
    <w:basedOn w:val="CommentText"/>
    <w:next w:val="CommentText"/>
    <w:link w:val="CommentSubjectChar"/>
    <w:rsid w:val="000A23FF"/>
    <w:rPr>
      <w:b/>
      <w:bCs/>
    </w:rPr>
  </w:style>
  <w:style w:type="character" w:customStyle="1" w:styleId="CommentSubjectChar">
    <w:name w:val="Comment Subject Char"/>
    <w:basedOn w:val="CommentTextChar"/>
    <w:link w:val="CommentSubject"/>
    <w:rsid w:val="000A23FF"/>
    <w:rPr>
      <w:rFonts w:ascii="Arial" w:hAnsi="Arial"/>
      <w:b/>
      <w:bCs/>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68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polioeradication.org/polio-today/preparing-for-a-polio-free-world/containment/containment-resourc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C210F9921A5348B151A87984E112A6" ma:contentTypeVersion="2" ma:contentTypeDescription="Create a new document." ma:contentTypeScope="" ma:versionID="ad645b0a570bec56a1d699f774d58fa2">
  <xsd:schema xmlns:xsd="http://www.w3.org/2001/XMLSchema" xmlns:xs="http://www.w3.org/2001/XMLSchema" xmlns:p="http://schemas.microsoft.com/office/2006/metadata/properties" xmlns:ns1="http://schemas.microsoft.com/sharepoint/v3" xmlns:ns2="e4f1168d-fefe-4af1-8f81-938cd654b11e" targetNamespace="http://schemas.microsoft.com/office/2006/metadata/properties" ma:root="true" ma:fieldsID="edf7234ac356a750beced28e415b3c92" ns1:_="" ns2:_="">
    <xsd:import namespace="http://schemas.microsoft.com/sharepoint/v3"/>
    <xsd:import namespace="e4f1168d-fefe-4af1-8f81-938cd654b11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4f1168d-fefe-4af1-8f81-938cd654b1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7BCF3-64D9-4FFB-8D68-B90DC275B82A}">
  <ds:schemaRefs>
    <ds:schemaRef ds:uri="http://schemas.microsoft.com/sharepoint/v3/contenttype/forms"/>
  </ds:schemaRefs>
</ds:datastoreItem>
</file>

<file path=customXml/itemProps2.xml><?xml version="1.0" encoding="utf-8"?>
<ds:datastoreItem xmlns:ds="http://schemas.openxmlformats.org/officeDocument/2006/customXml" ds:itemID="{F9E875D4-21E6-422C-B459-10A0E02C00F6}">
  <ds:schemaRefs>
    <ds:schemaRef ds:uri="http://schemas.microsoft.com/office/2006/metadata/longProperties"/>
  </ds:schemaRefs>
</ds:datastoreItem>
</file>

<file path=customXml/itemProps3.xml><?xml version="1.0" encoding="utf-8"?>
<ds:datastoreItem xmlns:ds="http://schemas.openxmlformats.org/officeDocument/2006/customXml" ds:itemID="{5D20C81B-29BB-43CE-BB77-1236CC652F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f1168d-fefe-4af1-8f81-938cd654b1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E1AC7B-8C36-47E0-9893-91B7FD74FC39}">
  <ds:schemaRefs>
    <ds:schemaRef ds:uri="http://schemas.microsoft.com/sharepoint/events"/>
  </ds:schemaRefs>
</ds:datastoreItem>
</file>

<file path=customXml/itemProps5.xml><?xml version="1.0" encoding="utf-8"?>
<ds:datastoreItem xmlns:ds="http://schemas.openxmlformats.org/officeDocument/2006/customXml" ds:itemID="{58590A1F-D46C-4FF0-BD12-8B4529BB044F}">
  <ds:schemaRef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e4f1168d-fefe-4af1-8f81-938cd654b11e"/>
    <ds:schemaRef ds:uri="http://schemas.microsoft.com/sharepoint/v3"/>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EEB92F5C-07B9-4C3D-8EB5-F58AF67DB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850</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DIAS Organisation Information Sheet</vt:lpstr>
    </vt:vector>
  </TitlesOfParts>
  <Company>Det Norske Veritas</Company>
  <LinksUpToDate>false</LinksUpToDate>
  <CharactersWithSpaces>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DIAS Organisation Information Sheet</dc:title>
  <dc:creator>phor</dc:creator>
  <cp:lastModifiedBy>SINGH, Harpal</cp:lastModifiedBy>
  <cp:revision>5</cp:revision>
  <cp:lastPrinted>2016-08-24T14:27:00Z</cp:lastPrinted>
  <dcterms:created xsi:type="dcterms:W3CDTF">2016-12-12T09:24:00Z</dcterms:created>
  <dcterms:modified xsi:type="dcterms:W3CDTF">2017-03-01T20:58:00Z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P2K5YFXJCFJ3-6-1</vt:lpwstr>
  </property>
  <property fmtid="{D5CDD505-2E9C-101B-9397-08002B2CF9AE}" pid="3" name="_dlc_DocIdItemGuid">
    <vt:lpwstr>905eafc4-8621-4360-818c-90dd79e7b6e3</vt:lpwstr>
  </property>
  <property fmtid="{D5CDD505-2E9C-101B-9397-08002B2CF9AE}" pid="4" name="_dlc_DocIdUrl">
    <vt:lpwstr>https://meet.dnv.com/sites/MAnaging_Infection_Risk/_layouts/DocIdRedir.aspx?ID=P2K5YFXJCFJ3-6-1, P2K5YFXJCFJ3-6-1</vt:lpwstr>
  </property>
</Properties>
</file>